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60" w:rsidRDefault="001A1A60" w:rsidP="001A1A60">
      <w:pPr>
        <w:pStyle w:val="1"/>
        <w:spacing w:before="0" w:after="0" w:line="240" w:lineRule="auto"/>
        <w:jc w:val="center"/>
        <w:rPr>
          <w:rFonts w:ascii="宋体" w:eastAsia="宋体" w:hAnsi="宋体" w:hint="eastAsia"/>
          <w:sz w:val="40"/>
        </w:rPr>
      </w:pPr>
    </w:p>
    <w:p w:rsidR="001A1A60" w:rsidRPr="001A1A60" w:rsidRDefault="001A1A60" w:rsidP="001A1A60">
      <w:pPr>
        <w:rPr>
          <w:rFonts w:hint="eastAsia"/>
        </w:rPr>
      </w:pPr>
    </w:p>
    <w:p w:rsidR="00BD018B" w:rsidRDefault="00F761EB" w:rsidP="001A1A60">
      <w:pPr>
        <w:pStyle w:val="1"/>
        <w:spacing w:before="0" w:after="0" w:line="240" w:lineRule="auto"/>
        <w:jc w:val="center"/>
        <w:rPr>
          <w:rFonts w:ascii="宋体" w:eastAsia="宋体" w:hAnsi="宋体"/>
          <w:sz w:val="40"/>
        </w:rPr>
      </w:pPr>
      <w:r w:rsidRPr="00BD018B">
        <w:rPr>
          <w:rFonts w:ascii="宋体" w:eastAsia="宋体" w:hAnsi="宋体" w:hint="eastAsia"/>
          <w:sz w:val="40"/>
        </w:rPr>
        <w:t>《深圳市环境违法行为有奖举报办法》</w:t>
      </w:r>
    </w:p>
    <w:p w:rsidR="00F761EB" w:rsidRPr="00BD018B" w:rsidRDefault="00F761EB" w:rsidP="001A1A60">
      <w:pPr>
        <w:pStyle w:val="1"/>
        <w:spacing w:before="0" w:after="0" w:line="240" w:lineRule="auto"/>
        <w:jc w:val="center"/>
        <w:rPr>
          <w:rFonts w:ascii="宋体" w:eastAsia="宋体" w:hAnsi="宋体"/>
          <w:sz w:val="40"/>
        </w:rPr>
      </w:pPr>
      <w:r w:rsidRPr="00BD018B">
        <w:rPr>
          <w:rFonts w:ascii="宋体" w:eastAsia="宋体" w:hAnsi="宋体" w:hint="eastAsia"/>
          <w:sz w:val="40"/>
        </w:rPr>
        <w:t>（征求意见稿）修订说明</w:t>
      </w:r>
    </w:p>
    <w:p w:rsidR="001A1A60" w:rsidRDefault="001A1A60" w:rsidP="001A1A60">
      <w:pPr>
        <w:pStyle w:val="2"/>
        <w:spacing w:before="0" w:after="0" w:line="240" w:lineRule="auto"/>
        <w:ind w:firstLineChars="200" w:firstLine="643"/>
        <w:rPr>
          <w:rFonts w:ascii="仿宋_GB2312" w:eastAsia="仿宋_GB2312" w:hAnsi="黑体" w:hint="eastAsia"/>
        </w:rPr>
      </w:pPr>
    </w:p>
    <w:p w:rsidR="00F761EB" w:rsidRPr="00E0071D" w:rsidRDefault="00F761EB" w:rsidP="00E0071D">
      <w:pPr>
        <w:pStyle w:val="2"/>
        <w:spacing w:before="0" w:after="0" w:line="600" w:lineRule="exact"/>
        <w:ind w:firstLineChars="200" w:firstLine="602"/>
        <w:rPr>
          <w:rFonts w:ascii="仿宋_GB2312" w:eastAsia="仿宋_GB2312" w:hAnsi="黑体" w:hint="eastAsia"/>
          <w:sz w:val="30"/>
          <w:szCs w:val="30"/>
        </w:rPr>
      </w:pPr>
      <w:r w:rsidRPr="00E0071D">
        <w:rPr>
          <w:rFonts w:ascii="仿宋_GB2312" w:eastAsia="仿宋_GB2312" w:hAnsi="黑体" w:hint="eastAsia"/>
          <w:sz w:val="30"/>
          <w:szCs w:val="30"/>
        </w:rPr>
        <w:t>一、修订背景</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2007年，为贯彻《中共深圳市委深圳市人民政府关于加强环境保护建设生态市的决定》，原深圳市环保局制定了《深圳市环境保护局公众举报工业企业环境违法行为奖励办法》（深环【2007】191号）。</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2014年，鉴于</w:t>
      </w:r>
      <w:r w:rsidR="0068677A" w:rsidRPr="00E0071D">
        <w:rPr>
          <w:rFonts w:ascii="仿宋_GB2312" w:eastAsia="仿宋_GB2312" w:hAnsi="宋体" w:hint="eastAsia"/>
          <w:sz w:val="30"/>
          <w:szCs w:val="30"/>
        </w:rPr>
        <w:t>全国人大常委会修订了《环境保护法》，</w:t>
      </w:r>
      <w:r w:rsidRPr="00E0071D">
        <w:rPr>
          <w:rFonts w:ascii="仿宋_GB2312" w:eastAsia="仿宋_GB2312" w:hAnsi="宋体" w:hint="eastAsia"/>
          <w:sz w:val="30"/>
          <w:szCs w:val="30"/>
        </w:rPr>
        <w:t>最高人民法院、最高人民检察院发布了《关于办理环境污染刑事案件适用法律若干问题的解释》等，深圳市人居环境委对举报奖励办法进行了修订，并将名称变更为《深圳市公众举报工业企业环境违法行为奖励办法》。</w:t>
      </w:r>
    </w:p>
    <w:p w:rsidR="00F761EB" w:rsidRPr="00E0071D" w:rsidRDefault="003815B9"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随着</w:t>
      </w:r>
      <w:r w:rsidR="00F761EB" w:rsidRPr="00E0071D">
        <w:rPr>
          <w:rFonts w:ascii="仿宋_GB2312" w:eastAsia="仿宋_GB2312" w:hAnsi="宋体" w:hint="eastAsia"/>
          <w:sz w:val="30"/>
          <w:szCs w:val="30"/>
        </w:rPr>
        <w:t>生态文明建设</w:t>
      </w:r>
      <w:r w:rsidRPr="00E0071D">
        <w:rPr>
          <w:rFonts w:ascii="仿宋_GB2312" w:eastAsia="仿宋_GB2312" w:hAnsi="宋体" w:hint="eastAsia"/>
          <w:sz w:val="30"/>
          <w:szCs w:val="30"/>
        </w:rPr>
        <w:t>的发展</w:t>
      </w:r>
      <w:r w:rsidR="00F761EB" w:rsidRPr="00E0071D">
        <w:rPr>
          <w:rFonts w:ascii="仿宋_GB2312" w:eastAsia="仿宋_GB2312" w:hAnsi="宋体" w:hint="eastAsia"/>
          <w:sz w:val="30"/>
          <w:szCs w:val="30"/>
        </w:rPr>
        <w:t>，环境保护的法律法规和政策趋势又进一步发生了变化。在党的十九大报告中，“加快生态文明体制改革，建设美丽中国”作为专章进行阐述。同时在第十三届全国人民代表大会第一次会议上还对国务院机构改革方案进行了审议。新组建的“生态环境部”被赋予了超越原环境保护部的职能，做到了山海林田湖草全方位的生态环境管理。</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在这种情形之下，深圳市人居环境委启动了对《深圳市公众举报工业企业环境违法行为奖励办法》（以下简称</w:t>
      </w:r>
      <w:r w:rsidR="00920AA3" w:rsidRPr="00E0071D">
        <w:rPr>
          <w:rFonts w:ascii="仿宋_GB2312" w:eastAsia="仿宋_GB2312" w:hAnsi="宋体" w:hint="eastAsia"/>
          <w:sz w:val="30"/>
          <w:szCs w:val="30"/>
        </w:rPr>
        <w:t>《</w:t>
      </w:r>
      <w:r w:rsidRPr="00E0071D">
        <w:rPr>
          <w:rFonts w:ascii="仿宋_GB2312" w:eastAsia="仿宋_GB2312" w:hAnsi="宋体" w:hint="eastAsia"/>
          <w:sz w:val="30"/>
          <w:szCs w:val="30"/>
        </w:rPr>
        <w:t>原办法</w:t>
      </w:r>
      <w:r w:rsidR="00920AA3" w:rsidRPr="00E0071D">
        <w:rPr>
          <w:rFonts w:ascii="仿宋_GB2312" w:eastAsia="仿宋_GB2312" w:hAnsi="宋体" w:hint="eastAsia"/>
          <w:sz w:val="30"/>
          <w:szCs w:val="30"/>
        </w:rPr>
        <w:t>》</w:t>
      </w:r>
      <w:r w:rsidRPr="00E0071D">
        <w:rPr>
          <w:rFonts w:ascii="仿宋_GB2312" w:eastAsia="仿宋_GB2312" w:hAnsi="宋体" w:hint="eastAsia"/>
          <w:sz w:val="30"/>
          <w:szCs w:val="30"/>
        </w:rPr>
        <w:t>）的</w:t>
      </w:r>
      <w:r w:rsidRPr="00E0071D">
        <w:rPr>
          <w:rFonts w:ascii="仿宋_GB2312" w:eastAsia="仿宋_GB2312" w:hAnsi="宋体" w:hint="eastAsia"/>
          <w:sz w:val="30"/>
          <w:szCs w:val="30"/>
        </w:rPr>
        <w:lastRenderedPageBreak/>
        <w:t>修订工作，经过半年多的走访调查、收集资料、分析总结，最终形成本次《深圳市环境违法行为有奖举报办法》（</w:t>
      </w:r>
      <w:r w:rsidR="00920AA3" w:rsidRPr="00E0071D">
        <w:rPr>
          <w:rFonts w:ascii="仿宋_GB2312" w:eastAsia="仿宋_GB2312" w:hAnsi="宋体" w:hint="eastAsia"/>
          <w:sz w:val="30"/>
          <w:szCs w:val="30"/>
        </w:rPr>
        <w:t>办法名称进行了相应调整，以下简称《办法》</w:t>
      </w:r>
      <w:r w:rsidRPr="00E0071D">
        <w:rPr>
          <w:rFonts w:ascii="仿宋_GB2312" w:eastAsia="仿宋_GB2312" w:hAnsi="宋体" w:hint="eastAsia"/>
          <w:sz w:val="30"/>
          <w:szCs w:val="30"/>
        </w:rPr>
        <w:t>）的征求意见稿。</w:t>
      </w:r>
    </w:p>
    <w:p w:rsidR="00F761EB" w:rsidRPr="00E0071D" w:rsidRDefault="00F761EB" w:rsidP="00E0071D">
      <w:pPr>
        <w:pStyle w:val="2"/>
        <w:spacing w:before="0" w:after="0" w:line="600" w:lineRule="exact"/>
        <w:ind w:firstLineChars="200" w:firstLine="602"/>
        <w:rPr>
          <w:rFonts w:ascii="仿宋_GB2312" w:eastAsia="仿宋_GB2312" w:hAnsi="黑体" w:hint="eastAsia"/>
          <w:sz w:val="30"/>
          <w:szCs w:val="30"/>
        </w:rPr>
      </w:pPr>
      <w:r w:rsidRPr="00E0071D">
        <w:rPr>
          <w:rFonts w:ascii="仿宋_GB2312" w:eastAsia="仿宋_GB2312" w:hAnsi="黑体" w:hint="eastAsia"/>
          <w:sz w:val="30"/>
          <w:szCs w:val="30"/>
        </w:rPr>
        <w:t>二、修订过程</w:t>
      </w:r>
    </w:p>
    <w:p w:rsidR="007318E9"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2018年1月，</w:t>
      </w:r>
      <w:r w:rsidR="007318E9" w:rsidRPr="00E0071D">
        <w:rPr>
          <w:rFonts w:ascii="仿宋_GB2312" w:eastAsia="仿宋_GB2312" w:hAnsi="宋体" w:hint="eastAsia"/>
          <w:sz w:val="30"/>
          <w:szCs w:val="30"/>
        </w:rPr>
        <w:t>分析了过去三年深圳市环境有奖举报制度实施的情况，从受案数量、受案类型、发奖金额等维度对</w:t>
      </w:r>
      <w:r w:rsidR="00257137" w:rsidRPr="00E0071D">
        <w:rPr>
          <w:rFonts w:ascii="仿宋_GB2312" w:eastAsia="仿宋_GB2312" w:hAnsi="宋体" w:hint="eastAsia"/>
          <w:sz w:val="30"/>
          <w:szCs w:val="30"/>
        </w:rPr>
        <w:t>现</w:t>
      </w:r>
      <w:r w:rsidR="007318E9" w:rsidRPr="00E0071D">
        <w:rPr>
          <w:rFonts w:ascii="仿宋_GB2312" w:eastAsia="仿宋_GB2312" w:hAnsi="宋体" w:hint="eastAsia"/>
          <w:sz w:val="30"/>
          <w:szCs w:val="30"/>
        </w:rPr>
        <w:t>行制度进行了深度分析。</w:t>
      </w:r>
    </w:p>
    <w:p w:rsidR="00F761EB" w:rsidRPr="00E0071D" w:rsidRDefault="007318E9"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2018年2月至3月，</w:t>
      </w:r>
      <w:r w:rsidR="00FE5792" w:rsidRPr="00E0071D">
        <w:rPr>
          <w:rFonts w:ascii="仿宋_GB2312" w:eastAsia="仿宋_GB2312" w:hAnsi="宋体" w:hint="eastAsia"/>
          <w:sz w:val="30"/>
          <w:szCs w:val="30"/>
        </w:rPr>
        <w:t>收集</w:t>
      </w:r>
      <w:r w:rsidRPr="00E0071D">
        <w:rPr>
          <w:rFonts w:ascii="仿宋_GB2312" w:eastAsia="仿宋_GB2312" w:hAnsi="宋体" w:hint="eastAsia"/>
          <w:sz w:val="30"/>
          <w:szCs w:val="30"/>
        </w:rPr>
        <w:t>了共计一百余份</w:t>
      </w:r>
      <w:r w:rsidR="00FE5792" w:rsidRPr="00E0071D">
        <w:rPr>
          <w:rFonts w:ascii="仿宋_GB2312" w:eastAsia="仿宋_GB2312" w:hAnsi="宋体" w:hint="eastAsia"/>
          <w:sz w:val="30"/>
          <w:szCs w:val="30"/>
        </w:rPr>
        <w:t>全国各地</w:t>
      </w:r>
      <w:r w:rsidR="00741C06" w:rsidRPr="00E0071D">
        <w:rPr>
          <w:rFonts w:ascii="仿宋_GB2312" w:eastAsia="仿宋_GB2312" w:hAnsi="宋体" w:hint="eastAsia"/>
          <w:sz w:val="30"/>
          <w:szCs w:val="30"/>
        </w:rPr>
        <w:t>现</w:t>
      </w:r>
      <w:r w:rsidR="00FE5792" w:rsidRPr="00E0071D">
        <w:rPr>
          <w:rFonts w:ascii="仿宋_GB2312" w:eastAsia="仿宋_GB2312" w:hAnsi="宋体" w:hint="eastAsia"/>
          <w:sz w:val="30"/>
          <w:szCs w:val="30"/>
        </w:rPr>
        <w:t>行实施的</w:t>
      </w:r>
      <w:r w:rsidRPr="00E0071D">
        <w:rPr>
          <w:rFonts w:ascii="仿宋_GB2312" w:eastAsia="仿宋_GB2312" w:hAnsi="宋体" w:hint="eastAsia"/>
          <w:sz w:val="30"/>
          <w:szCs w:val="30"/>
        </w:rPr>
        <w:t>各类生态环境有奖举报办法</w:t>
      </w:r>
      <w:r w:rsidR="0012215A" w:rsidRPr="00E0071D">
        <w:rPr>
          <w:rFonts w:ascii="仿宋_GB2312" w:eastAsia="仿宋_GB2312" w:hAnsi="宋体" w:hint="eastAsia"/>
          <w:sz w:val="30"/>
          <w:szCs w:val="30"/>
        </w:rPr>
        <w:t>，了解了其他地区同类奖励办法的大致情况。</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w:t>
      </w:r>
      <w:r w:rsidR="0012215A" w:rsidRPr="00E0071D">
        <w:rPr>
          <w:rFonts w:ascii="仿宋_GB2312" w:eastAsia="仿宋_GB2312" w:hAnsi="宋体" w:hint="eastAsia"/>
          <w:sz w:val="30"/>
          <w:szCs w:val="30"/>
        </w:rPr>
        <w:t>4月</w:t>
      </w:r>
      <w:r w:rsidR="00B04C35" w:rsidRPr="00E0071D">
        <w:rPr>
          <w:rFonts w:ascii="仿宋_GB2312" w:eastAsia="仿宋_GB2312" w:hAnsi="宋体" w:hint="eastAsia"/>
          <w:sz w:val="30"/>
          <w:szCs w:val="30"/>
        </w:rPr>
        <w:t>至</w:t>
      </w:r>
      <w:r w:rsidR="00F42107" w:rsidRPr="00E0071D">
        <w:rPr>
          <w:rFonts w:ascii="仿宋_GB2312" w:eastAsia="仿宋_GB2312" w:hAnsi="宋体" w:hint="eastAsia"/>
          <w:sz w:val="30"/>
          <w:szCs w:val="30"/>
        </w:rPr>
        <w:t>5月</w:t>
      </w:r>
      <w:r w:rsidR="0012215A" w:rsidRPr="00E0071D">
        <w:rPr>
          <w:rFonts w:ascii="仿宋_GB2312" w:eastAsia="仿宋_GB2312" w:hAnsi="宋体" w:hint="eastAsia"/>
          <w:sz w:val="30"/>
          <w:szCs w:val="30"/>
        </w:rPr>
        <w:t>，着手修订奖励办法，</w:t>
      </w:r>
      <w:r w:rsidR="007B130E" w:rsidRPr="00E0071D">
        <w:rPr>
          <w:rFonts w:ascii="仿宋_GB2312" w:eastAsia="仿宋_GB2312" w:hAnsi="宋体" w:hint="eastAsia"/>
          <w:sz w:val="30"/>
          <w:szCs w:val="30"/>
        </w:rPr>
        <w:t>并与深圳市财委开展座谈，</w:t>
      </w:r>
      <w:r w:rsidR="00F94EF2" w:rsidRPr="00E0071D">
        <w:rPr>
          <w:rFonts w:ascii="仿宋_GB2312" w:eastAsia="仿宋_GB2312" w:hAnsi="宋体" w:hint="eastAsia"/>
          <w:sz w:val="30"/>
          <w:szCs w:val="30"/>
        </w:rPr>
        <w:t>主要内容为</w:t>
      </w:r>
      <w:r w:rsidR="006E1C95" w:rsidRPr="00E0071D">
        <w:rPr>
          <w:rFonts w:ascii="仿宋_GB2312" w:eastAsia="仿宋_GB2312" w:hAnsi="宋体" w:hint="eastAsia"/>
          <w:sz w:val="30"/>
          <w:szCs w:val="30"/>
        </w:rPr>
        <w:t>财政预算及奖金支付，</w:t>
      </w:r>
      <w:r w:rsidR="0012215A" w:rsidRPr="00E0071D">
        <w:rPr>
          <w:rFonts w:ascii="仿宋_GB2312" w:eastAsia="仿宋_GB2312" w:hAnsi="宋体" w:hint="eastAsia"/>
          <w:sz w:val="30"/>
          <w:szCs w:val="30"/>
        </w:rPr>
        <w:t>形成《办法》第一稿，并</w:t>
      </w:r>
      <w:r w:rsidR="00F42107" w:rsidRPr="00E0071D">
        <w:rPr>
          <w:rFonts w:ascii="仿宋_GB2312" w:eastAsia="仿宋_GB2312" w:hAnsi="宋体" w:hint="eastAsia"/>
          <w:sz w:val="30"/>
          <w:szCs w:val="30"/>
        </w:rPr>
        <w:t>于5月30日</w:t>
      </w:r>
      <w:r w:rsidR="0068677A" w:rsidRPr="00E0071D">
        <w:rPr>
          <w:rFonts w:ascii="仿宋_GB2312" w:eastAsia="仿宋_GB2312" w:hAnsi="宋体" w:hint="eastAsia"/>
          <w:sz w:val="30"/>
          <w:szCs w:val="30"/>
        </w:rPr>
        <w:t>召开</w:t>
      </w:r>
      <w:r w:rsidR="00F42107" w:rsidRPr="00E0071D">
        <w:rPr>
          <w:rFonts w:ascii="仿宋_GB2312" w:eastAsia="仿宋_GB2312" w:hAnsi="宋体" w:hint="eastAsia"/>
          <w:sz w:val="30"/>
          <w:szCs w:val="30"/>
        </w:rPr>
        <w:t>内部讨论会议，听取</w:t>
      </w:r>
      <w:r w:rsidR="00B72853" w:rsidRPr="00E0071D">
        <w:rPr>
          <w:rFonts w:ascii="仿宋_GB2312" w:eastAsia="仿宋_GB2312" w:hAnsi="宋体" w:hint="eastAsia"/>
          <w:sz w:val="30"/>
          <w:szCs w:val="30"/>
        </w:rPr>
        <w:t>各方修改意见</w:t>
      </w:r>
      <w:r w:rsidR="005923F9" w:rsidRPr="00E0071D">
        <w:rPr>
          <w:rFonts w:ascii="仿宋_GB2312" w:eastAsia="仿宋_GB2312" w:hAnsi="宋体" w:hint="eastAsia"/>
          <w:sz w:val="30"/>
          <w:szCs w:val="30"/>
        </w:rPr>
        <w:t>。</w:t>
      </w:r>
    </w:p>
    <w:p w:rsidR="00B72853" w:rsidRPr="00E0071D" w:rsidRDefault="00B72853"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2018年6月，结合内部讨论会议的意见，修改形成</w:t>
      </w:r>
      <w:r w:rsidR="007B1EB4" w:rsidRPr="00E0071D">
        <w:rPr>
          <w:rFonts w:ascii="仿宋_GB2312" w:eastAsia="仿宋_GB2312" w:hAnsi="宋体" w:hint="eastAsia"/>
          <w:sz w:val="30"/>
          <w:szCs w:val="30"/>
        </w:rPr>
        <w:t>《办法》</w:t>
      </w:r>
      <w:r w:rsidRPr="00E0071D">
        <w:rPr>
          <w:rFonts w:ascii="仿宋_GB2312" w:eastAsia="仿宋_GB2312" w:hAnsi="宋体" w:hint="eastAsia"/>
          <w:sz w:val="30"/>
          <w:szCs w:val="30"/>
        </w:rPr>
        <w:t>第二稿</w:t>
      </w:r>
      <w:r w:rsidR="005923F9" w:rsidRPr="00E0071D">
        <w:rPr>
          <w:rFonts w:ascii="仿宋_GB2312" w:eastAsia="仿宋_GB2312" w:hAnsi="宋体" w:hint="eastAsia"/>
          <w:sz w:val="30"/>
          <w:szCs w:val="30"/>
        </w:rPr>
        <w:t>。</w:t>
      </w:r>
    </w:p>
    <w:p w:rsidR="00B72853"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w:t>
      </w:r>
      <w:r w:rsidR="00F045DA" w:rsidRPr="00E0071D">
        <w:rPr>
          <w:rFonts w:ascii="仿宋_GB2312" w:eastAsia="仿宋_GB2312" w:hAnsi="宋体" w:hint="eastAsia"/>
          <w:sz w:val="30"/>
          <w:szCs w:val="30"/>
        </w:rPr>
        <w:t>7月</w:t>
      </w:r>
      <w:r w:rsidR="00B72853" w:rsidRPr="00E0071D">
        <w:rPr>
          <w:rFonts w:ascii="仿宋_GB2312" w:eastAsia="仿宋_GB2312" w:hAnsi="宋体" w:hint="eastAsia"/>
          <w:sz w:val="30"/>
          <w:szCs w:val="30"/>
        </w:rPr>
        <w:t>，</w:t>
      </w:r>
      <w:r w:rsidR="00C4232E" w:rsidRPr="00E0071D">
        <w:rPr>
          <w:rFonts w:ascii="仿宋_GB2312" w:eastAsia="仿宋_GB2312" w:hAnsi="宋体" w:hint="eastAsia"/>
          <w:sz w:val="30"/>
          <w:szCs w:val="30"/>
        </w:rPr>
        <w:t>与市交警有奖举报中心开展座谈，</w:t>
      </w:r>
      <w:r w:rsidR="00F94EF2" w:rsidRPr="00E0071D">
        <w:rPr>
          <w:rFonts w:ascii="仿宋_GB2312" w:eastAsia="仿宋_GB2312" w:hAnsi="宋体" w:hint="eastAsia"/>
          <w:sz w:val="30"/>
          <w:szCs w:val="30"/>
        </w:rPr>
        <w:t>主要内容为有奖举报受理方式、案件甄别、奖金发放等，</w:t>
      </w:r>
      <w:r w:rsidR="007B130E" w:rsidRPr="00E0071D">
        <w:rPr>
          <w:rFonts w:ascii="仿宋_GB2312" w:eastAsia="仿宋_GB2312" w:hAnsi="宋体" w:hint="eastAsia"/>
          <w:sz w:val="30"/>
          <w:szCs w:val="30"/>
        </w:rPr>
        <w:t>针对第二稿内容进行修改</w:t>
      </w:r>
      <w:r w:rsidR="00F94EF2" w:rsidRPr="00E0071D">
        <w:rPr>
          <w:rFonts w:ascii="仿宋_GB2312" w:eastAsia="仿宋_GB2312" w:hAnsi="宋体" w:hint="eastAsia"/>
          <w:sz w:val="30"/>
          <w:szCs w:val="30"/>
        </w:rPr>
        <w:t>，形成</w:t>
      </w:r>
      <w:r w:rsidR="00964D72" w:rsidRPr="00E0071D">
        <w:rPr>
          <w:rFonts w:ascii="仿宋_GB2312" w:eastAsia="仿宋_GB2312" w:hAnsi="宋体" w:hint="eastAsia"/>
          <w:sz w:val="30"/>
          <w:szCs w:val="30"/>
        </w:rPr>
        <w:t>《办法》</w:t>
      </w:r>
      <w:r w:rsidR="00F94EF2" w:rsidRPr="00E0071D">
        <w:rPr>
          <w:rFonts w:ascii="仿宋_GB2312" w:eastAsia="仿宋_GB2312" w:hAnsi="宋体" w:hint="eastAsia"/>
          <w:sz w:val="30"/>
          <w:szCs w:val="30"/>
        </w:rPr>
        <w:t>第三稿</w:t>
      </w:r>
      <w:r w:rsidR="005923F9" w:rsidRPr="00E0071D">
        <w:rPr>
          <w:rFonts w:ascii="仿宋_GB2312" w:eastAsia="仿宋_GB2312" w:hAnsi="宋体" w:hint="eastAsia"/>
          <w:sz w:val="30"/>
          <w:szCs w:val="30"/>
        </w:rPr>
        <w:t>。</w:t>
      </w:r>
    </w:p>
    <w:p w:rsidR="00F761EB" w:rsidRPr="00E0071D" w:rsidRDefault="00B72853"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w:t>
      </w:r>
      <w:r w:rsidR="004F3378" w:rsidRPr="00E0071D">
        <w:rPr>
          <w:rFonts w:ascii="仿宋_GB2312" w:eastAsia="仿宋_GB2312" w:hAnsi="宋体" w:hint="eastAsia"/>
          <w:sz w:val="30"/>
          <w:szCs w:val="30"/>
        </w:rPr>
        <w:t>8</w:t>
      </w:r>
      <w:r w:rsidR="00F761EB" w:rsidRPr="00E0071D">
        <w:rPr>
          <w:rFonts w:ascii="仿宋_GB2312" w:eastAsia="仿宋_GB2312" w:hAnsi="宋体" w:hint="eastAsia"/>
          <w:sz w:val="30"/>
          <w:szCs w:val="30"/>
        </w:rPr>
        <w:t>月，</w:t>
      </w:r>
      <w:r w:rsidR="00C4232E" w:rsidRPr="00E0071D">
        <w:rPr>
          <w:rFonts w:ascii="仿宋_GB2312" w:eastAsia="仿宋_GB2312" w:hAnsi="宋体" w:hint="eastAsia"/>
          <w:sz w:val="30"/>
          <w:szCs w:val="30"/>
        </w:rPr>
        <w:t>与</w:t>
      </w:r>
      <w:bookmarkStart w:id="0" w:name="_GoBack"/>
      <w:r w:rsidR="00A908F3" w:rsidRPr="00E0071D">
        <w:rPr>
          <w:rFonts w:ascii="仿宋_GB2312" w:eastAsia="仿宋_GB2312" w:hAnsi="宋体" w:hint="eastAsia"/>
          <w:sz w:val="30"/>
          <w:szCs w:val="30"/>
        </w:rPr>
        <w:t>市</w:t>
      </w:r>
      <w:r w:rsidR="00C4232E" w:rsidRPr="00E0071D">
        <w:rPr>
          <w:rFonts w:ascii="仿宋_GB2312" w:eastAsia="仿宋_GB2312" w:hAnsi="宋体" w:hint="eastAsia"/>
          <w:sz w:val="30"/>
          <w:szCs w:val="30"/>
        </w:rPr>
        <w:t>市场</w:t>
      </w:r>
      <w:bookmarkEnd w:id="0"/>
      <w:r w:rsidR="00C4232E" w:rsidRPr="00E0071D">
        <w:rPr>
          <w:rFonts w:ascii="仿宋_GB2312" w:eastAsia="仿宋_GB2312" w:hAnsi="宋体" w:hint="eastAsia"/>
          <w:sz w:val="30"/>
          <w:szCs w:val="30"/>
        </w:rPr>
        <w:t>监管委开展座谈，</w:t>
      </w:r>
      <w:r w:rsidR="006E1C95" w:rsidRPr="00E0071D">
        <w:rPr>
          <w:rFonts w:ascii="仿宋_GB2312" w:eastAsia="仿宋_GB2312" w:hAnsi="宋体" w:hint="eastAsia"/>
          <w:sz w:val="30"/>
          <w:szCs w:val="30"/>
        </w:rPr>
        <w:t>主要内容为“吹哨人”制度的设立和实施情况，</w:t>
      </w:r>
      <w:r w:rsidR="00F94EF2" w:rsidRPr="00E0071D">
        <w:rPr>
          <w:rFonts w:ascii="仿宋_GB2312" w:eastAsia="仿宋_GB2312" w:hAnsi="宋体" w:hint="eastAsia"/>
          <w:sz w:val="30"/>
          <w:szCs w:val="30"/>
        </w:rPr>
        <w:t>形成《办法》</w:t>
      </w:r>
      <w:r w:rsidR="00CD4655" w:rsidRPr="00E0071D">
        <w:rPr>
          <w:rFonts w:ascii="仿宋_GB2312" w:eastAsia="仿宋_GB2312" w:hAnsi="宋体" w:hint="eastAsia"/>
          <w:sz w:val="30"/>
          <w:szCs w:val="30"/>
        </w:rPr>
        <w:t>第四稿</w:t>
      </w:r>
      <w:r w:rsidR="00F94EF2" w:rsidRPr="00E0071D">
        <w:rPr>
          <w:rFonts w:ascii="仿宋_GB2312" w:eastAsia="仿宋_GB2312" w:hAnsi="宋体" w:hint="eastAsia"/>
          <w:sz w:val="30"/>
          <w:szCs w:val="30"/>
        </w:rPr>
        <w:t>。</w:t>
      </w:r>
    </w:p>
    <w:p w:rsidR="00D00445" w:rsidRPr="00E0071D" w:rsidRDefault="00D00445"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2018年8月底9月初，赴河南河北调研，与郑州市环保局、河北省环保厅就微信举报的受理、发放奖励及实施情况进行了深度交流。</w:t>
      </w:r>
    </w:p>
    <w:p w:rsidR="00602382" w:rsidRPr="00E0071D" w:rsidRDefault="00602382"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lastRenderedPageBreak/>
        <w:t>2018年9月10日，召开第二次内部讨论会议。</w:t>
      </w:r>
    </w:p>
    <w:p w:rsidR="00CD4655" w:rsidRPr="00E0071D" w:rsidRDefault="00CD4655"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2018年9月20日，结合内部讨论会</w:t>
      </w:r>
      <w:r w:rsidR="00E0607B" w:rsidRPr="00E0071D">
        <w:rPr>
          <w:rFonts w:ascii="仿宋_GB2312" w:eastAsia="仿宋_GB2312" w:hAnsi="宋体" w:hint="eastAsia"/>
          <w:sz w:val="30"/>
          <w:szCs w:val="30"/>
        </w:rPr>
        <w:t>进行修改，形成《办法》（征求意见稿）。</w:t>
      </w:r>
    </w:p>
    <w:p w:rsidR="006E1C95" w:rsidRPr="00E0071D" w:rsidRDefault="006E1C95"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在此过程中先后五次与支队信访办开展研讨，确定</w:t>
      </w:r>
      <w:r w:rsidR="00964D72" w:rsidRPr="00E0071D">
        <w:rPr>
          <w:rFonts w:ascii="仿宋_GB2312" w:eastAsia="仿宋_GB2312" w:hAnsi="宋体" w:hint="eastAsia"/>
          <w:sz w:val="30"/>
          <w:szCs w:val="30"/>
        </w:rPr>
        <w:t>奖励</w:t>
      </w:r>
      <w:r w:rsidRPr="00E0071D">
        <w:rPr>
          <w:rFonts w:ascii="仿宋_GB2312" w:eastAsia="仿宋_GB2312" w:hAnsi="宋体" w:hint="eastAsia"/>
          <w:sz w:val="30"/>
          <w:szCs w:val="30"/>
        </w:rPr>
        <w:t>办法修改及</w:t>
      </w:r>
      <w:r w:rsidR="00A54BFB" w:rsidRPr="00E0071D">
        <w:rPr>
          <w:rFonts w:ascii="仿宋_GB2312" w:eastAsia="仿宋_GB2312" w:hAnsi="宋体" w:hint="eastAsia"/>
          <w:sz w:val="30"/>
          <w:szCs w:val="30"/>
        </w:rPr>
        <w:t>各</w:t>
      </w:r>
      <w:r w:rsidRPr="00E0071D">
        <w:rPr>
          <w:rFonts w:ascii="仿宋_GB2312" w:eastAsia="仿宋_GB2312" w:hAnsi="宋体" w:hint="eastAsia"/>
          <w:sz w:val="30"/>
          <w:szCs w:val="30"/>
        </w:rPr>
        <w:t>单位座谈调研事项。</w:t>
      </w:r>
    </w:p>
    <w:p w:rsidR="00F761EB" w:rsidRPr="00E0071D" w:rsidRDefault="00F761EB" w:rsidP="00E0071D">
      <w:pPr>
        <w:pStyle w:val="2"/>
        <w:spacing w:before="0" w:after="0" w:line="600" w:lineRule="exact"/>
        <w:ind w:firstLineChars="200" w:firstLine="602"/>
        <w:rPr>
          <w:rFonts w:ascii="仿宋_GB2312" w:eastAsia="仿宋_GB2312" w:hAnsi="黑体" w:hint="eastAsia"/>
          <w:sz w:val="30"/>
          <w:szCs w:val="30"/>
        </w:rPr>
      </w:pPr>
      <w:r w:rsidRPr="00E0071D">
        <w:rPr>
          <w:rFonts w:ascii="仿宋_GB2312" w:eastAsia="仿宋_GB2312" w:hAnsi="黑体" w:hint="eastAsia"/>
          <w:sz w:val="30"/>
          <w:szCs w:val="30"/>
        </w:rPr>
        <w:t>三、修订内容</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本次《办法》修订的内容主要包括</w:t>
      </w:r>
      <w:r w:rsidR="00A33A1D" w:rsidRPr="00E0071D">
        <w:rPr>
          <w:rFonts w:ascii="仿宋_GB2312" w:eastAsia="仿宋_GB2312" w:hAnsi="宋体" w:hint="eastAsia"/>
          <w:sz w:val="30"/>
          <w:szCs w:val="30"/>
        </w:rPr>
        <w:t>七</w:t>
      </w:r>
      <w:r w:rsidRPr="00E0071D">
        <w:rPr>
          <w:rFonts w:ascii="仿宋_GB2312" w:eastAsia="仿宋_GB2312" w:hAnsi="宋体" w:hint="eastAsia"/>
          <w:sz w:val="30"/>
          <w:szCs w:val="30"/>
        </w:rPr>
        <w:t>个方面。</w:t>
      </w:r>
    </w:p>
    <w:p w:rsidR="009C65E6" w:rsidRPr="00E0071D" w:rsidRDefault="00CA180A"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（一）</w:t>
      </w:r>
      <w:r w:rsidR="009C65E6" w:rsidRPr="00E0071D">
        <w:rPr>
          <w:rFonts w:ascii="仿宋_GB2312" w:eastAsia="仿宋_GB2312" w:hAnsi="宋体" w:hint="eastAsia"/>
          <w:b/>
          <w:sz w:val="30"/>
          <w:szCs w:val="30"/>
        </w:rPr>
        <w:t>扩大环境有奖举报</w:t>
      </w:r>
      <w:r w:rsidR="00857795" w:rsidRPr="00E0071D">
        <w:rPr>
          <w:rFonts w:ascii="仿宋_GB2312" w:eastAsia="仿宋_GB2312" w:hAnsi="宋体" w:hint="eastAsia"/>
          <w:b/>
          <w:sz w:val="30"/>
          <w:szCs w:val="30"/>
        </w:rPr>
        <w:t>适用</w:t>
      </w:r>
      <w:r w:rsidR="009C65E6" w:rsidRPr="00E0071D">
        <w:rPr>
          <w:rFonts w:ascii="仿宋_GB2312" w:eastAsia="仿宋_GB2312" w:hAnsi="宋体" w:hint="eastAsia"/>
          <w:b/>
          <w:sz w:val="30"/>
          <w:szCs w:val="30"/>
        </w:rPr>
        <w:t>范围</w:t>
      </w:r>
    </w:p>
    <w:p w:rsidR="009C65E6" w:rsidRPr="00E0071D" w:rsidRDefault="009C65E6"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《原办法》将有奖举报的范围限定于“公众”向</w:t>
      </w:r>
      <w:r w:rsidR="00B30B8C" w:rsidRPr="00E0071D">
        <w:rPr>
          <w:rFonts w:ascii="仿宋_GB2312" w:eastAsia="仿宋_GB2312" w:hAnsi="宋体" w:hint="eastAsia"/>
          <w:sz w:val="30"/>
          <w:szCs w:val="30"/>
        </w:rPr>
        <w:t>环保部门</w:t>
      </w:r>
      <w:r w:rsidRPr="00E0071D">
        <w:rPr>
          <w:rFonts w:ascii="仿宋_GB2312" w:eastAsia="仿宋_GB2312" w:hAnsi="宋体" w:hint="eastAsia"/>
          <w:sz w:val="30"/>
          <w:szCs w:val="30"/>
        </w:rPr>
        <w:t>举报“工业企业”有关“</w:t>
      </w:r>
      <w:r w:rsidR="00B97BA9" w:rsidRPr="00E0071D">
        <w:rPr>
          <w:rFonts w:ascii="仿宋_GB2312" w:eastAsia="仿宋_GB2312" w:hAnsi="宋体" w:hint="eastAsia"/>
          <w:sz w:val="30"/>
          <w:szCs w:val="30"/>
        </w:rPr>
        <w:t>七项特定</w:t>
      </w:r>
      <w:r w:rsidRPr="00E0071D">
        <w:rPr>
          <w:rFonts w:ascii="仿宋_GB2312" w:eastAsia="仿宋_GB2312" w:hAnsi="宋体" w:hint="eastAsia"/>
          <w:sz w:val="30"/>
          <w:szCs w:val="30"/>
        </w:rPr>
        <w:t>环境违法行为</w:t>
      </w:r>
      <w:r w:rsidR="00B97BA9" w:rsidRPr="00E0071D">
        <w:rPr>
          <w:rFonts w:ascii="仿宋_GB2312" w:eastAsia="仿宋_GB2312" w:hAnsi="宋体" w:hint="eastAsia"/>
          <w:sz w:val="30"/>
          <w:szCs w:val="30"/>
        </w:rPr>
        <w:t>”。而在实际办案过程中，公众这一概念不够明确，使得部分法人、其他组织的举报难以有效处理；工业企业这一个概念又</w:t>
      </w:r>
      <w:r w:rsidR="004E58D4" w:rsidRPr="00E0071D">
        <w:rPr>
          <w:rFonts w:ascii="仿宋_GB2312" w:eastAsia="仿宋_GB2312" w:hAnsi="宋体" w:hint="eastAsia"/>
          <w:sz w:val="30"/>
          <w:szCs w:val="30"/>
        </w:rPr>
        <w:t>大大地限制了</w:t>
      </w:r>
      <w:r w:rsidR="006259A6" w:rsidRPr="00E0071D">
        <w:rPr>
          <w:rFonts w:ascii="仿宋_GB2312" w:eastAsia="仿宋_GB2312" w:hAnsi="宋体" w:hint="eastAsia"/>
          <w:sz w:val="30"/>
          <w:szCs w:val="30"/>
        </w:rPr>
        <w:t>举报对象的范围，且</w:t>
      </w:r>
      <w:r w:rsidR="007453E8" w:rsidRPr="00E0071D">
        <w:rPr>
          <w:rFonts w:ascii="仿宋_GB2312" w:eastAsia="仿宋_GB2312" w:hAnsi="宋体" w:hint="eastAsia"/>
          <w:sz w:val="30"/>
          <w:szCs w:val="30"/>
        </w:rPr>
        <w:t>与</w:t>
      </w:r>
      <w:r w:rsidR="006259A6" w:rsidRPr="00E0071D">
        <w:rPr>
          <w:rFonts w:ascii="仿宋_GB2312" w:eastAsia="仿宋_GB2312" w:hAnsi="宋体" w:hint="eastAsia"/>
          <w:sz w:val="30"/>
          <w:szCs w:val="30"/>
        </w:rPr>
        <w:t>环境保护法律法规的常用表述“企事业单位及生产经营者”不一致；“七项特定环境违法行为”的设定，使得环境有奖举报制度的灵活性不够，</w:t>
      </w:r>
      <w:r w:rsidR="00F23F49" w:rsidRPr="00E0071D">
        <w:rPr>
          <w:rFonts w:ascii="仿宋_GB2312" w:eastAsia="仿宋_GB2312" w:hAnsi="宋体" w:hint="eastAsia"/>
          <w:sz w:val="30"/>
          <w:szCs w:val="30"/>
        </w:rPr>
        <w:t>不能及时响应环境保护形势的需要，</w:t>
      </w:r>
      <w:r w:rsidR="006259A6" w:rsidRPr="00E0071D">
        <w:rPr>
          <w:rFonts w:ascii="仿宋_GB2312" w:eastAsia="仿宋_GB2312" w:hAnsi="宋体" w:hint="eastAsia"/>
          <w:sz w:val="30"/>
          <w:szCs w:val="30"/>
        </w:rPr>
        <w:t>不能</w:t>
      </w:r>
      <w:r w:rsidR="00F23F49" w:rsidRPr="00E0071D">
        <w:rPr>
          <w:rFonts w:ascii="仿宋_GB2312" w:eastAsia="仿宋_GB2312" w:hAnsi="宋体" w:hint="eastAsia"/>
          <w:sz w:val="30"/>
          <w:szCs w:val="30"/>
        </w:rPr>
        <w:t>适应</w:t>
      </w:r>
      <w:r w:rsidR="006259A6" w:rsidRPr="00E0071D">
        <w:rPr>
          <w:rFonts w:ascii="仿宋_GB2312" w:eastAsia="仿宋_GB2312" w:hAnsi="宋体" w:hint="eastAsia"/>
          <w:sz w:val="30"/>
          <w:szCs w:val="30"/>
        </w:rPr>
        <w:t>市政府及市人居环境委每年</w:t>
      </w:r>
      <w:r w:rsidR="00F23F49" w:rsidRPr="00E0071D">
        <w:rPr>
          <w:rFonts w:ascii="仿宋_GB2312" w:eastAsia="仿宋_GB2312" w:hAnsi="宋体" w:hint="eastAsia"/>
          <w:sz w:val="30"/>
          <w:szCs w:val="30"/>
        </w:rPr>
        <w:t>管理</w:t>
      </w:r>
      <w:r w:rsidR="006259A6" w:rsidRPr="00E0071D">
        <w:rPr>
          <w:rFonts w:ascii="仿宋_GB2312" w:eastAsia="仿宋_GB2312" w:hAnsi="宋体" w:hint="eastAsia"/>
          <w:sz w:val="30"/>
          <w:szCs w:val="30"/>
        </w:rPr>
        <w:t>重点</w:t>
      </w:r>
      <w:r w:rsidR="00F23F49" w:rsidRPr="00E0071D">
        <w:rPr>
          <w:rFonts w:ascii="仿宋_GB2312" w:eastAsia="仿宋_GB2312" w:hAnsi="宋体" w:hint="eastAsia"/>
          <w:sz w:val="30"/>
          <w:szCs w:val="30"/>
        </w:rPr>
        <w:t>的</w:t>
      </w:r>
      <w:r w:rsidR="006259A6" w:rsidRPr="00E0071D">
        <w:rPr>
          <w:rFonts w:ascii="仿宋_GB2312" w:eastAsia="仿宋_GB2312" w:hAnsi="宋体" w:hint="eastAsia"/>
          <w:sz w:val="30"/>
          <w:szCs w:val="30"/>
        </w:rPr>
        <w:t>调整。</w:t>
      </w:r>
    </w:p>
    <w:p w:rsidR="006259A6" w:rsidRPr="00E0071D" w:rsidRDefault="006259A6"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基于上述原因，修改后的《办法》将有奖举报的范围</w:t>
      </w:r>
      <w:r w:rsidR="00E0607B" w:rsidRPr="00E0071D">
        <w:rPr>
          <w:rFonts w:ascii="仿宋_GB2312" w:eastAsia="仿宋_GB2312" w:hAnsi="宋体" w:hint="eastAsia"/>
          <w:sz w:val="30"/>
          <w:szCs w:val="30"/>
        </w:rPr>
        <w:t>进行</w:t>
      </w:r>
      <w:r w:rsidRPr="00E0071D">
        <w:rPr>
          <w:rFonts w:ascii="仿宋_GB2312" w:eastAsia="仿宋_GB2312" w:hAnsi="宋体" w:hint="eastAsia"/>
          <w:sz w:val="30"/>
          <w:szCs w:val="30"/>
        </w:rPr>
        <w:t>修改</w:t>
      </w:r>
      <w:r w:rsidR="00E0607B" w:rsidRPr="00E0071D">
        <w:rPr>
          <w:rFonts w:ascii="仿宋_GB2312" w:eastAsia="仿宋_GB2312" w:hAnsi="宋体" w:hint="eastAsia"/>
          <w:sz w:val="30"/>
          <w:szCs w:val="30"/>
        </w:rPr>
        <w:t>，</w:t>
      </w:r>
      <w:r w:rsidR="002D0053" w:rsidRPr="00E0071D">
        <w:rPr>
          <w:rFonts w:ascii="仿宋_GB2312" w:eastAsia="仿宋_GB2312" w:hAnsi="宋体" w:hint="eastAsia"/>
          <w:sz w:val="30"/>
          <w:szCs w:val="30"/>
        </w:rPr>
        <w:t>一方面明确了举报人的主体范围是全体公民、法人或其他组织，</w:t>
      </w:r>
      <w:r w:rsidR="001D33D5" w:rsidRPr="00E0071D">
        <w:rPr>
          <w:rFonts w:ascii="仿宋_GB2312" w:eastAsia="仿宋_GB2312" w:hAnsi="宋体" w:hint="eastAsia"/>
          <w:sz w:val="30"/>
          <w:szCs w:val="30"/>
        </w:rPr>
        <w:t>另</w:t>
      </w:r>
      <w:r w:rsidR="002D0053" w:rsidRPr="00E0071D">
        <w:rPr>
          <w:rFonts w:ascii="仿宋_GB2312" w:eastAsia="仿宋_GB2312" w:hAnsi="宋体" w:hint="eastAsia"/>
          <w:sz w:val="30"/>
          <w:szCs w:val="30"/>
        </w:rPr>
        <w:t>一方面</w:t>
      </w:r>
      <w:r w:rsidR="00FC18CC" w:rsidRPr="00E0071D">
        <w:rPr>
          <w:rFonts w:ascii="仿宋_GB2312" w:eastAsia="仿宋_GB2312" w:hAnsi="宋体" w:hint="eastAsia"/>
          <w:sz w:val="30"/>
          <w:szCs w:val="30"/>
        </w:rPr>
        <w:t>明确被举报人为企事业单位和其他生产经营者。</w:t>
      </w:r>
      <w:r w:rsidR="00857795" w:rsidRPr="00E0071D">
        <w:rPr>
          <w:rFonts w:ascii="仿宋_GB2312" w:eastAsia="仿宋_GB2312" w:hAnsi="宋体" w:hint="eastAsia"/>
          <w:sz w:val="30"/>
          <w:szCs w:val="30"/>
        </w:rPr>
        <w:t>有奖举报</w:t>
      </w:r>
      <w:r w:rsidR="00330996" w:rsidRPr="00E0071D">
        <w:rPr>
          <w:rFonts w:ascii="仿宋_GB2312" w:eastAsia="仿宋_GB2312" w:hAnsi="宋体" w:hint="eastAsia"/>
          <w:sz w:val="30"/>
          <w:szCs w:val="30"/>
        </w:rPr>
        <w:t>的受案范围</w:t>
      </w:r>
      <w:r w:rsidR="00857795" w:rsidRPr="00E0071D">
        <w:rPr>
          <w:rFonts w:ascii="仿宋_GB2312" w:eastAsia="仿宋_GB2312" w:hAnsi="宋体" w:hint="eastAsia"/>
          <w:sz w:val="30"/>
          <w:szCs w:val="30"/>
        </w:rPr>
        <w:t>也进行了修改。相对应将办法的标题</w:t>
      </w:r>
      <w:r w:rsidR="00557F4A" w:rsidRPr="00E0071D">
        <w:rPr>
          <w:rFonts w:ascii="仿宋_GB2312" w:eastAsia="仿宋_GB2312" w:hAnsi="宋体" w:hint="eastAsia"/>
          <w:sz w:val="30"/>
          <w:szCs w:val="30"/>
        </w:rPr>
        <w:t>由</w:t>
      </w:r>
      <w:r w:rsidR="00857795" w:rsidRPr="00E0071D">
        <w:rPr>
          <w:rFonts w:ascii="仿宋_GB2312" w:eastAsia="仿宋_GB2312" w:hAnsi="宋体" w:hint="eastAsia"/>
          <w:sz w:val="30"/>
          <w:szCs w:val="30"/>
        </w:rPr>
        <w:t>《深圳市公众举报工业企业环境违法行为奖励办法》修改为《深圳市环境违法行为有奖举报办法》。</w:t>
      </w:r>
    </w:p>
    <w:p w:rsidR="00F761EB" w:rsidRPr="00E0071D" w:rsidRDefault="00CA180A"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（二）</w:t>
      </w:r>
      <w:r w:rsidR="007E5454" w:rsidRPr="00E0071D">
        <w:rPr>
          <w:rFonts w:ascii="仿宋_GB2312" w:eastAsia="仿宋_GB2312" w:hAnsi="宋体" w:hint="eastAsia"/>
          <w:b/>
          <w:sz w:val="30"/>
          <w:szCs w:val="30"/>
        </w:rPr>
        <w:t>授权市环保部门定期发布</w:t>
      </w:r>
      <w:r w:rsidR="00C907B3" w:rsidRPr="00E0071D">
        <w:rPr>
          <w:rFonts w:ascii="仿宋_GB2312" w:eastAsia="仿宋_GB2312" w:hAnsi="宋体" w:hint="eastAsia"/>
          <w:b/>
          <w:sz w:val="30"/>
          <w:szCs w:val="30"/>
        </w:rPr>
        <w:t>有奖举报的受案</w:t>
      </w:r>
      <w:r w:rsidR="007E5454" w:rsidRPr="00E0071D">
        <w:rPr>
          <w:rFonts w:ascii="仿宋_GB2312" w:eastAsia="仿宋_GB2312" w:hAnsi="宋体" w:hint="eastAsia"/>
          <w:b/>
          <w:sz w:val="30"/>
          <w:szCs w:val="30"/>
        </w:rPr>
        <w:t>范围</w:t>
      </w:r>
    </w:p>
    <w:p w:rsidR="00331D71" w:rsidRPr="00E0071D" w:rsidRDefault="00331D71"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lastRenderedPageBreak/>
        <w:t>《原办法》规定了一共七</w:t>
      </w:r>
      <w:r w:rsidR="00B576A1" w:rsidRPr="00E0071D">
        <w:rPr>
          <w:rFonts w:ascii="仿宋_GB2312" w:eastAsia="仿宋_GB2312" w:hAnsi="宋体" w:hint="eastAsia"/>
          <w:sz w:val="30"/>
          <w:szCs w:val="30"/>
        </w:rPr>
        <w:t>项</w:t>
      </w:r>
      <w:r w:rsidR="0075132D" w:rsidRPr="00E0071D">
        <w:rPr>
          <w:rFonts w:ascii="仿宋_GB2312" w:eastAsia="仿宋_GB2312" w:hAnsi="宋体" w:hint="eastAsia"/>
          <w:sz w:val="30"/>
          <w:szCs w:val="30"/>
        </w:rPr>
        <w:t>环境违法行为作为有奖举报的受案范围</w:t>
      </w:r>
      <w:r w:rsidRPr="00E0071D">
        <w:rPr>
          <w:rFonts w:ascii="仿宋_GB2312" w:eastAsia="仿宋_GB2312" w:hAnsi="宋体" w:hint="eastAsia"/>
          <w:sz w:val="30"/>
          <w:szCs w:val="30"/>
        </w:rPr>
        <w:t>，但是在实施过程中，真正发挥了效用的，只有一项，每年的举报案件也基本都是针对该项行为。此次修订，为了有奖举报</w:t>
      </w:r>
      <w:r w:rsidR="004E58D4" w:rsidRPr="00E0071D">
        <w:rPr>
          <w:rFonts w:ascii="仿宋_GB2312" w:eastAsia="仿宋_GB2312" w:hAnsi="宋体" w:hint="eastAsia"/>
          <w:sz w:val="30"/>
          <w:szCs w:val="30"/>
        </w:rPr>
        <w:t>更好地服务于</w:t>
      </w:r>
      <w:r w:rsidRPr="00E0071D">
        <w:rPr>
          <w:rFonts w:ascii="仿宋_GB2312" w:eastAsia="仿宋_GB2312" w:hAnsi="宋体" w:hint="eastAsia"/>
          <w:sz w:val="30"/>
          <w:szCs w:val="30"/>
        </w:rPr>
        <w:t>深圳市的环境执法，采取了</w:t>
      </w:r>
      <w:r w:rsidR="007874EC" w:rsidRPr="00E0071D">
        <w:rPr>
          <w:rFonts w:ascii="仿宋_GB2312" w:eastAsia="仿宋_GB2312" w:hAnsi="宋体" w:hint="eastAsia"/>
          <w:sz w:val="30"/>
          <w:szCs w:val="30"/>
        </w:rPr>
        <w:t>分类及</w:t>
      </w:r>
      <w:r w:rsidRPr="00E0071D">
        <w:rPr>
          <w:rFonts w:ascii="仿宋_GB2312" w:eastAsia="仿宋_GB2312" w:hAnsi="宋体" w:hint="eastAsia"/>
          <w:sz w:val="30"/>
          <w:szCs w:val="30"/>
        </w:rPr>
        <w:t>授权发布的模式。在《办法》第</w:t>
      </w:r>
      <w:r w:rsidR="007874EC" w:rsidRPr="00E0071D">
        <w:rPr>
          <w:rFonts w:ascii="仿宋_GB2312" w:eastAsia="仿宋_GB2312" w:hAnsi="宋体" w:hint="eastAsia"/>
          <w:sz w:val="30"/>
          <w:szCs w:val="30"/>
        </w:rPr>
        <w:t>五</w:t>
      </w:r>
      <w:r w:rsidRPr="00E0071D">
        <w:rPr>
          <w:rFonts w:ascii="仿宋_GB2312" w:eastAsia="仿宋_GB2312" w:hAnsi="宋体" w:hint="eastAsia"/>
          <w:sz w:val="30"/>
          <w:szCs w:val="30"/>
        </w:rPr>
        <w:t>条中规定</w:t>
      </w:r>
      <w:r w:rsidR="00E71833" w:rsidRPr="00E0071D">
        <w:rPr>
          <w:rFonts w:ascii="仿宋_GB2312" w:eastAsia="仿宋_GB2312" w:hAnsi="宋体" w:hint="eastAsia"/>
          <w:sz w:val="30"/>
          <w:szCs w:val="30"/>
        </w:rPr>
        <w:t>有奖举报范围分三类，</w:t>
      </w:r>
      <w:r w:rsidR="006B7775" w:rsidRPr="00E0071D">
        <w:rPr>
          <w:rFonts w:ascii="仿宋_GB2312" w:eastAsia="仿宋_GB2312" w:hAnsi="宋体" w:hint="eastAsia"/>
          <w:sz w:val="30"/>
          <w:szCs w:val="30"/>
        </w:rPr>
        <w:t>在后续条款</w:t>
      </w:r>
      <w:r w:rsidR="00E71833" w:rsidRPr="00E0071D">
        <w:rPr>
          <w:rFonts w:ascii="仿宋_GB2312" w:eastAsia="仿宋_GB2312" w:hAnsi="宋体" w:hint="eastAsia"/>
          <w:sz w:val="30"/>
          <w:szCs w:val="30"/>
        </w:rPr>
        <w:t>分别予以明确，同时在第</w:t>
      </w:r>
      <w:r w:rsidR="00FC18CC" w:rsidRPr="00E0071D">
        <w:rPr>
          <w:rFonts w:ascii="仿宋_GB2312" w:eastAsia="仿宋_GB2312" w:hAnsi="宋体" w:hint="eastAsia"/>
          <w:sz w:val="30"/>
          <w:szCs w:val="30"/>
        </w:rPr>
        <w:t>七</w:t>
      </w:r>
      <w:r w:rsidR="00E71833" w:rsidRPr="00E0071D">
        <w:rPr>
          <w:rFonts w:ascii="仿宋_GB2312" w:eastAsia="仿宋_GB2312" w:hAnsi="宋体" w:hint="eastAsia"/>
          <w:sz w:val="30"/>
          <w:szCs w:val="30"/>
        </w:rPr>
        <w:t>条中规定</w:t>
      </w:r>
      <w:r w:rsidRPr="00E0071D">
        <w:rPr>
          <w:rFonts w:ascii="仿宋_GB2312" w:eastAsia="仿宋_GB2312" w:hAnsi="宋体" w:hint="eastAsia"/>
          <w:sz w:val="30"/>
          <w:szCs w:val="30"/>
        </w:rPr>
        <w:t>市环保部门定期</w:t>
      </w:r>
      <w:r w:rsidR="00E71833" w:rsidRPr="00E0071D">
        <w:rPr>
          <w:rFonts w:ascii="仿宋_GB2312" w:eastAsia="仿宋_GB2312" w:hAnsi="宋体" w:hint="eastAsia"/>
          <w:sz w:val="30"/>
          <w:szCs w:val="30"/>
        </w:rPr>
        <w:t>更新</w:t>
      </w:r>
      <w:r w:rsidRPr="00E0071D">
        <w:rPr>
          <w:rFonts w:ascii="仿宋_GB2312" w:eastAsia="仿宋_GB2312" w:hAnsi="宋体" w:hint="eastAsia"/>
          <w:sz w:val="30"/>
          <w:szCs w:val="30"/>
        </w:rPr>
        <w:t>有奖举报的</w:t>
      </w:r>
      <w:r w:rsidR="008B0F61" w:rsidRPr="00E0071D">
        <w:rPr>
          <w:rFonts w:ascii="仿宋_GB2312" w:eastAsia="仿宋_GB2312" w:hAnsi="宋体" w:hint="eastAsia"/>
          <w:sz w:val="30"/>
          <w:szCs w:val="30"/>
        </w:rPr>
        <w:t>受案</w:t>
      </w:r>
      <w:r w:rsidRPr="00E0071D">
        <w:rPr>
          <w:rFonts w:ascii="仿宋_GB2312" w:eastAsia="仿宋_GB2312" w:hAnsi="宋体" w:hint="eastAsia"/>
          <w:sz w:val="30"/>
          <w:szCs w:val="30"/>
        </w:rPr>
        <w:t>范围，并且可以根据深圳市环境专项执法行动，临时发布专项的环境</w:t>
      </w:r>
      <w:r w:rsidR="007A037A" w:rsidRPr="00E0071D">
        <w:rPr>
          <w:rFonts w:ascii="仿宋_GB2312" w:eastAsia="仿宋_GB2312" w:hAnsi="宋体" w:hint="eastAsia"/>
          <w:sz w:val="30"/>
          <w:szCs w:val="30"/>
        </w:rPr>
        <w:t>有奖举报通告。让奖励办法成为环境执法的“指挥棒”，在最需要加大力度查处的地方</w:t>
      </w:r>
      <w:r w:rsidR="00F72330" w:rsidRPr="00E0071D">
        <w:rPr>
          <w:rFonts w:ascii="仿宋_GB2312" w:eastAsia="仿宋_GB2312" w:hAnsi="宋体" w:hint="eastAsia"/>
          <w:sz w:val="30"/>
          <w:szCs w:val="30"/>
        </w:rPr>
        <w:t>真正</w:t>
      </w:r>
      <w:r w:rsidR="007A037A" w:rsidRPr="00E0071D">
        <w:rPr>
          <w:rFonts w:ascii="仿宋_GB2312" w:eastAsia="仿宋_GB2312" w:hAnsi="宋体" w:hint="eastAsia"/>
          <w:sz w:val="30"/>
          <w:szCs w:val="30"/>
        </w:rPr>
        <w:t>发挥作用。</w:t>
      </w:r>
    </w:p>
    <w:p w:rsidR="00A54BFB" w:rsidRPr="00E0071D" w:rsidRDefault="00A54BFB"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（三）修改奖金确定模式</w:t>
      </w:r>
      <w:r w:rsidR="00F42ADB" w:rsidRPr="00E0071D">
        <w:rPr>
          <w:rFonts w:ascii="仿宋_GB2312" w:eastAsia="仿宋_GB2312" w:hAnsi="宋体" w:hint="eastAsia"/>
          <w:b/>
          <w:sz w:val="30"/>
          <w:szCs w:val="30"/>
        </w:rPr>
        <w:t>，不</w:t>
      </w:r>
      <w:r w:rsidR="003815B9" w:rsidRPr="00E0071D">
        <w:rPr>
          <w:rFonts w:ascii="仿宋_GB2312" w:eastAsia="仿宋_GB2312" w:hAnsi="宋体" w:hint="eastAsia"/>
          <w:b/>
          <w:sz w:val="30"/>
          <w:szCs w:val="30"/>
        </w:rPr>
        <w:t>与</w:t>
      </w:r>
      <w:r w:rsidR="00F42ADB" w:rsidRPr="00E0071D">
        <w:rPr>
          <w:rFonts w:ascii="仿宋_GB2312" w:eastAsia="仿宋_GB2312" w:hAnsi="宋体" w:hint="eastAsia"/>
          <w:b/>
          <w:sz w:val="30"/>
          <w:szCs w:val="30"/>
        </w:rPr>
        <w:t>处</w:t>
      </w:r>
      <w:r w:rsidR="003815B9" w:rsidRPr="00E0071D">
        <w:rPr>
          <w:rFonts w:ascii="仿宋_GB2312" w:eastAsia="仿宋_GB2312" w:hAnsi="宋体" w:hint="eastAsia"/>
          <w:b/>
          <w:sz w:val="30"/>
          <w:szCs w:val="30"/>
        </w:rPr>
        <w:t>理</w:t>
      </w:r>
      <w:r w:rsidR="00F42ADB" w:rsidRPr="00E0071D">
        <w:rPr>
          <w:rFonts w:ascii="仿宋_GB2312" w:eastAsia="仿宋_GB2312" w:hAnsi="宋体" w:hint="eastAsia"/>
          <w:b/>
          <w:sz w:val="30"/>
          <w:szCs w:val="30"/>
        </w:rPr>
        <w:t>结果相关联</w:t>
      </w:r>
    </w:p>
    <w:p w:rsidR="004C3E57" w:rsidRPr="00E0071D" w:rsidRDefault="00A54BF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《原办法》确定奖励标准主要与所举报行为的处理结果挂钩，按照最终处罚金额、是否刑事犯罪等</w:t>
      </w:r>
      <w:r w:rsidR="004C3E57" w:rsidRPr="00E0071D">
        <w:rPr>
          <w:rFonts w:ascii="仿宋_GB2312" w:eastAsia="仿宋_GB2312" w:hAnsi="宋体" w:hint="eastAsia"/>
          <w:sz w:val="30"/>
          <w:szCs w:val="30"/>
        </w:rPr>
        <w:t>情节确定发放奖励的金额。但在实施过程中存在着奖励与举报贡献不匹配的情况，举报人所提供的贡献在</w:t>
      </w:r>
      <w:r w:rsidR="00F72330" w:rsidRPr="00E0071D">
        <w:rPr>
          <w:rFonts w:ascii="仿宋_GB2312" w:eastAsia="仿宋_GB2312" w:hAnsi="宋体" w:hint="eastAsia"/>
          <w:sz w:val="30"/>
          <w:szCs w:val="30"/>
        </w:rPr>
        <w:t>于</w:t>
      </w:r>
      <w:r w:rsidR="004C3E57" w:rsidRPr="00E0071D">
        <w:rPr>
          <w:rFonts w:ascii="仿宋_GB2312" w:eastAsia="仿宋_GB2312" w:hAnsi="宋体" w:hint="eastAsia"/>
          <w:sz w:val="30"/>
          <w:szCs w:val="30"/>
        </w:rPr>
        <w:t>发现违法行为，而不是查处违法行为。</w:t>
      </w:r>
      <w:r w:rsidR="00F10A5B" w:rsidRPr="00E0071D">
        <w:rPr>
          <w:rFonts w:ascii="仿宋_GB2312" w:eastAsia="仿宋_GB2312" w:hAnsi="宋体" w:hint="eastAsia"/>
          <w:sz w:val="30"/>
          <w:szCs w:val="30"/>
        </w:rPr>
        <w:t>可能</w:t>
      </w:r>
      <w:r w:rsidR="004C3E57" w:rsidRPr="00E0071D">
        <w:rPr>
          <w:rFonts w:ascii="仿宋_GB2312" w:eastAsia="仿宋_GB2312" w:hAnsi="宋体" w:hint="eastAsia"/>
          <w:sz w:val="30"/>
          <w:szCs w:val="30"/>
        </w:rPr>
        <w:t>因为行政机关调查执法</w:t>
      </w:r>
      <w:r w:rsidR="00F72330" w:rsidRPr="00E0071D">
        <w:rPr>
          <w:rFonts w:ascii="仿宋_GB2312" w:eastAsia="仿宋_GB2312" w:hAnsi="宋体" w:hint="eastAsia"/>
          <w:sz w:val="30"/>
          <w:szCs w:val="30"/>
        </w:rPr>
        <w:t>等</w:t>
      </w:r>
      <w:r w:rsidR="00DD1C90" w:rsidRPr="00E0071D">
        <w:rPr>
          <w:rFonts w:ascii="仿宋_GB2312" w:eastAsia="仿宋_GB2312" w:hAnsi="宋体" w:hint="eastAsia"/>
          <w:sz w:val="30"/>
          <w:szCs w:val="30"/>
        </w:rPr>
        <w:t>问题</w:t>
      </w:r>
      <w:r w:rsidR="004C3E57" w:rsidRPr="00E0071D">
        <w:rPr>
          <w:rFonts w:ascii="仿宋_GB2312" w:eastAsia="仿宋_GB2312" w:hAnsi="宋体" w:hint="eastAsia"/>
          <w:sz w:val="30"/>
          <w:szCs w:val="30"/>
        </w:rPr>
        <w:t>而不能作出处罚或者处罚措施不到位，导致举报人多领、少领甚至无法领取奖励。</w:t>
      </w:r>
    </w:p>
    <w:p w:rsidR="004C3E57" w:rsidRPr="00E0071D" w:rsidRDefault="004C3E57"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此次修改，《办法》（征求意见稿）将奖励与举报人的举报事项和举报行为</w:t>
      </w:r>
      <w:r w:rsidR="00F72330" w:rsidRPr="00E0071D">
        <w:rPr>
          <w:rFonts w:ascii="仿宋_GB2312" w:eastAsia="仿宋_GB2312" w:hAnsi="宋体" w:hint="eastAsia"/>
          <w:sz w:val="30"/>
          <w:szCs w:val="30"/>
        </w:rPr>
        <w:t>的</w:t>
      </w:r>
      <w:r w:rsidRPr="00E0071D">
        <w:rPr>
          <w:rFonts w:ascii="仿宋_GB2312" w:eastAsia="仿宋_GB2312" w:hAnsi="宋体" w:hint="eastAsia"/>
          <w:sz w:val="30"/>
          <w:szCs w:val="30"/>
        </w:rPr>
        <w:t>分类分级挂钩。</w:t>
      </w:r>
      <w:r w:rsidR="00890BBC" w:rsidRPr="00E0071D">
        <w:rPr>
          <w:rFonts w:ascii="仿宋_GB2312" w:eastAsia="仿宋_GB2312" w:hAnsi="宋体" w:hint="eastAsia"/>
          <w:sz w:val="30"/>
          <w:szCs w:val="30"/>
        </w:rPr>
        <w:t>奖金的发放仅与检查认定情况相关联，只要能够查证确实存在此类环境违法行为的，不考虑是否作出处罚、处罚金额多少，按照统一标准发放奖金。</w:t>
      </w:r>
    </w:p>
    <w:p w:rsidR="00F761EB" w:rsidRPr="00E0071D" w:rsidRDefault="00CA180A"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w:t>
      </w:r>
      <w:r w:rsidR="004C3E57" w:rsidRPr="00E0071D">
        <w:rPr>
          <w:rFonts w:ascii="仿宋_GB2312" w:eastAsia="仿宋_GB2312" w:hAnsi="宋体" w:hint="eastAsia"/>
          <w:b/>
          <w:sz w:val="30"/>
          <w:szCs w:val="30"/>
        </w:rPr>
        <w:t>四</w:t>
      </w:r>
      <w:r w:rsidRPr="00E0071D">
        <w:rPr>
          <w:rFonts w:ascii="仿宋_GB2312" w:eastAsia="仿宋_GB2312" w:hAnsi="宋体" w:hint="eastAsia"/>
          <w:b/>
          <w:sz w:val="30"/>
          <w:szCs w:val="30"/>
        </w:rPr>
        <w:t>）</w:t>
      </w:r>
      <w:r w:rsidR="00350DD4" w:rsidRPr="00E0071D">
        <w:rPr>
          <w:rFonts w:ascii="仿宋_GB2312" w:eastAsia="仿宋_GB2312" w:hAnsi="宋体" w:hint="eastAsia"/>
          <w:b/>
          <w:sz w:val="30"/>
          <w:szCs w:val="30"/>
        </w:rPr>
        <w:t>科学设定</w:t>
      </w:r>
      <w:r w:rsidR="007E5454" w:rsidRPr="00E0071D">
        <w:rPr>
          <w:rFonts w:ascii="仿宋_GB2312" w:eastAsia="仿宋_GB2312" w:hAnsi="宋体" w:hint="eastAsia"/>
          <w:b/>
          <w:sz w:val="30"/>
          <w:szCs w:val="30"/>
        </w:rPr>
        <w:t>奖励标准</w:t>
      </w:r>
      <w:r w:rsidR="00607DA0" w:rsidRPr="00E0071D">
        <w:rPr>
          <w:rFonts w:ascii="仿宋_GB2312" w:eastAsia="仿宋_GB2312" w:hAnsi="宋体" w:hint="eastAsia"/>
          <w:b/>
          <w:sz w:val="30"/>
          <w:szCs w:val="30"/>
        </w:rPr>
        <w:t>，</w:t>
      </w:r>
      <w:r w:rsidR="00350DD4" w:rsidRPr="00E0071D">
        <w:rPr>
          <w:rFonts w:ascii="仿宋_GB2312" w:eastAsia="仿宋_GB2312" w:hAnsi="宋体" w:hint="eastAsia"/>
          <w:b/>
          <w:sz w:val="30"/>
          <w:szCs w:val="30"/>
        </w:rPr>
        <w:t>增设</w:t>
      </w:r>
      <w:r w:rsidR="00CE5D42" w:rsidRPr="00E0071D">
        <w:rPr>
          <w:rFonts w:ascii="仿宋_GB2312" w:eastAsia="仿宋_GB2312" w:hAnsi="宋体" w:hint="eastAsia"/>
          <w:b/>
          <w:sz w:val="30"/>
          <w:szCs w:val="30"/>
        </w:rPr>
        <w:t>吹哨人制度</w:t>
      </w:r>
    </w:p>
    <w:p w:rsidR="003B73E1" w:rsidRPr="00E0071D" w:rsidRDefault="00BB139A"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首先</w:t>
      </w:r>
      <w:r w:rsidR="00F63DE3" w:rsidRPr="00E0071D">
        <w:rPr>
          <w:rFonts w:ascii="仿宋_GB2312" w:eastAsia="仿宋_GB2312" w:hAnsi="宋体" w:hint="eastAsia"/>
          <w:sz w:val="30"/>
          <w:szCs w:val="30"/>
        </w:rPr>
        <w:t>分类规范并</w:t>
      </w:r>
      <w:r w:rsidRPr="00E0071D">
        <w:rPr>
          <w:rFonts w:ascii="仿宋_GB2312" w:eastAsia="仿宋_GB2312" w:hAnsi="宋体" w:hint="eastAsia"/>
          <w:sz w:val="30"/>
          <w:szCs w:val="30"/>
        </w:rPr>
        <w:t>授权市环保</w:t>
      </w:r>
      <w:r w:rsidR="00924BCF" w:rsidRPr="00E0071D">
        <w:rPr>
          <w:rFonts w:ascii="仿宋_GB2312" w:eastAsia="仿宋_GB2312" w:hAnsi="宋体" w:hint="eastAsia"/>
          <w:sz w:val="30"/>
          <w:szCs w:val="30"/>
        </w:rPr>
        <w:t>部门</w:t>
      </w:r>
      <w:r w:rsidR="00F63DE3" w:rsidRPr="00E0071D">
        <w:rPr>
          <w:rFonts w:ascii="仿宋_GB2312" w:eastAsia="仿宋_GB2312" w:hAnsi="宋体" w:hint="eastAsia"/>
          <w:sz w:val="30"/>
          <w:szCs w:val="30"/>
        </w:rPr>
        <w:t>更新</w:t>
      </w:r>
      <w:r w:rsidR="00924BCF" w:rsidRPr="00E0071D">
        <w:rPr>
          <w:rFonts w:ascii="仿宋_GB2312" w:eastAsia="仿宋_GB2312" w:hAnsi="宋体" w:hint="eastAsia"/>
          <w:sz w:val="30"/>
          <w:szCs w:val="30"/>
        </w:rPr>
        <w:t>奖励范围，分为</w:t>
      </w:r>
      <w:r w:rsidR="00654754" w:rsidRPr="00E0071D">
        <w:rPr>
          <w:rFonts w:ascii="仿宋_GB2312" w:eastAsia="仿宋_GB2312" w:hAnsi="宋体" w:hint="eastAsia"/>
          <w:sz w:val="30"/>
          <w:szCs w:val="30"/>
        </w:rPr>
        <w:t>重大</w:t>
      </w:r>
      <w:r w:rsidR="00924BCF" w:rsidRPr="00E0071D">
        <w:rPr>
          <w:rFonts w:ascii="仿宋_GB2312" w:eastAsia="仿宋_GB2312" w:hAnsi="宋体" w:hint="eastAsia"/>
          <w:sz w:val="30"/>
          <w:szCs w:val="30"/>
        </w:rPr>
        <w:t>事项</w:t>
      </w:r>
      <w:r w:rsidR="00654754" w:rsidRPr="00E0071D">
        <w:rPr>
          <w:rFonts w:ascii="仿宋_GB2312" w:eastAsia="仿宋_GB2312" w:hAnsi="宋体" w:hint="eastAsia"/>
          <w:sz w:val="30"/>
          <w:szCs w:val="30"/>
        </w:rPr>
        <w:t>、一般</w:t>
      </w:r>
      <w:r w:rsidR="00924BCF" w:rsidRPr="00E0071D">
        <w:rPr>
          <w:rFonts w:ascii="仿宋_GB2312" w:eastAsia="仿宋_GB2312" w:hAnsi="宋体" w:hint="eastAsia"/>
          <w:sz w:val="30"/>
          <w:szCs w:val="30"/>
        </w:rPr>
        <w:t>事项</w:t>
      </w:r>
      <w:r w:rsidR="00654754" w:rsidRPr="00E0071D">
        <w:rPr>
          <w:rFonts w:ascii="仿宋_GB2312" w:eastAsia="仿宋_GB2312" w:hAnsi="宋体" w:hint="eastAsia"/>
          <w:sz w:val="30"/>
          <w:szCs w:val="30"/>
        </w:rPr>
        <w:t>和</w:t>
      </w:r>
      <w:r w:rsidR="00F63DE3" w:rsidRPr="00E0071D">
        <w:rPr>
          <w:rFonts w:ascii="仿宋_GB2312" w:eastAsia="仿宋_GB2312" w:hAnsi="宋体" w:hint="eastAsia"/>
          <w:sz w:val="30"/>
          <w:szCs w:val="30"/>
        </w:rPr>
        <w:t>违法线索</w:t>
      </w:r>
      <w:r w:rsidR="00924BCF" w:rsidRPr="00E0071D">
        <w:rPr>
          <w:rFonts w:ascii="仿宋_GB2312" w:eastAsia="仿宋_GB2312" w:hAnsi="宋体" w:hint="eastAsia"/>
          <w:sz w:val="30"/>
          <w:szCs w:val="30"/>
        </w:rPr>
        <w:t>；其次根据举报人提供的线索、证据和</w:t>
      </w:r>
      <w:r w:rsidR="00924BCF" w:rsidRPr="00E0071D">
        <w:rPr>
          <w:rFonts w:ascii="仿宋_GB2312" w:eastAsia="仿宋_GB2312" w:hAnsi="宋体" w:hint="eastAsia"/>
          <w:sz w:val="30"/>
          <w:szCs w:val="30"/>
        </w:rPr>
        <w:lastRenderedPageBreak/>
        <w:t>执法调查情况将举报行为分为提供具体违法行为线索</w:t>
      </w:r>
      <w:r w:rsidR="00B235F1" w:rsidRPr="00E0071D">
        <w:rPr>
          <w:rFonts w:ascii="仿宋_GB2312" w:eastAsia="仿宋_GB2312" w:hAnsi="宋体" w:hint="eastAsia"/>
          <w:sz w:val="30"/>
          <w:szCs w:val="30"/>
        </w:rPr>
        <w:t>和</w:t>
      </w:r>
      <w:r w:rsidR="00096B63" w:rsidRPr="00E0071D">
        <w:rPr>
          <w:rFonts w:ascii="仿宋_GB2312" w:eastAsia="仿宋_GB2312" w:hAnsi="宋体" w:hint="eastAsia"/>
          <w:sz w:val="30"/>
          <w:szCs w:val="30"/>
        </w:rPr>
        <w:t>较全面证明材料</w:t>
      </w:r>
      <w:r w:rsidR="006D5A86" w:rsidRPr="00E0071D">
        <w:rPr>
          <w:rFonts w:ascii="仿宋_GB2312" w:eastAsia="仿宋_GB2312" w:hAnsi="宋体" w:hint="eastAsia"/>
          <w:sz w:val="30"/>
          <w:szCs w:val="30"/>
        </w:rPr>
        <w:t>并积极协助执法</w:t>
      </w:r>
      <w:r w:rsidR="00924BCF" w:rsidRPr="00E0071D">
        <w:rPr>
          <w:rFonts w:ascii="仿宋_GB2312" w:eastAsia="仿宋_GB2312" w:hAnsi="宋体" w:hint="eastAsia"/>
          <w:sz w:val="30"/>
          <w:szCs w:val="30"/>
        </w:rPr>
        <w:t>的</w:t>
      </w:r>
      <w:r w:rsidR="006B1B4D" w:rsidRPr="00E0071D">
        <w:rPr>
          <w:rFonts w:ascii="仿宋_GB2312" w:eastAsia="仿宋_GB2312" w:hAnsi="宋体" w:hint="eastAsia"/>
          <w:sz w:val="30"/>
          <w:szCs w:val="30"/>
        </w:rPr>
        <w:t>一级</w:t>
      </w:r>
      <w:r w:rsidR="00F63DE3" w:rsidRPr="00E0071D">
        <w:rPr>
          <w:rFonts w:ascii="仿宋_GB2312" w:eastAsia="仿宋_GB2312" w:hAnsi="宋体" w:hint="eastAsia"/>
          <w:sz w:val="30"/>
          <w:szCs w:val="30"/>
        </w:rPr>
        <w:t>贡献</w:t>
      </w:r>
      <w:r w:rsidR="00924BCF" w:rsidRPr="00E0071D">
        <w:rPr>
          <w:rFonts w:ascii="仿宋_GB2312" w:eastAsia="仿宋_GB2312" w:hAnsi="宋体" w:hint="eastAsia"/>
          <w:sz w:val="30"/>
          <w:szCs w:val="30"/>
        </w:rPr>
        <w:t>、</w:t>
      </w:r>
      <w:r w:rsidR="00096B63" w:rsidRPr="00E0071D">
        <w:rPr>
          <w:rFonts w:ascii="仿宋_GB2312" w:eastAsia="仿宋_GB2312" w:hAnsi="宋体" w:hint="eastAsia"/>
          <w:sz w:val="30"/>
          <w:szCs w:val="30"/>
        </w:rPr>
        <w:t>提供具体违法行为线索的</w:t>
      </w:r>
      <w:r w:rsidR="006B1B4D" w:rsidRPr="00E0071D">
        <w:rPr>
          <w:rFonts w:ascii="仿宋_GB2312" w:eastAsia="仿宋_GB2312" w:hAnsi="宋体" w:hint="eastAsia"/>
          <w:sz w:val="30"/>
          <w:szCs w:val="30"/>
        </w:rPr>
        <w:t>二级</w:t>
      </w:r>
      <w:r w:rsidR="003B73E1" w:rsidRPr="00E0071D">
        <w:rPr>
          <w:rFonts w:ascii="仿宋_GB2312" w:eastAsia="仿宋_GB2312" w:hAnsi="宋体" w:hint="eastAsia"/>
          <w:sz w:val="30"/>
          <w:szCs w:val="30"/>
        </w:rPr>
        <w:t>贡献</w:t>
      </w:r>
      <w:r w:rsidR="006B1B4D" w:rsidRPr="00E0071D">
        <w:rPr>
          <w:rFonts w:ascii="仿宋_GB2312" w:eastAsia="仿宋_GB2312" w:hAnsi="宋体" w:hint="eastAsia"/>
          <w:sz w:val="30"/>
          <w:szCs w:val="30"/>
        </w:rPr>
        <w:t>和仅指出特定违法线索不能指出具体违法主体的</w:t>
      </w:r>
      <w:r w:rsidR="00A4413D" w:rsidRPr="00E0071D">
        <w:rPr>
          <w:rFonts w:ascii="仿宋_GB2312" w:eastAsia="仿宋_GB2312" w:hAnsi="宋体" w:hint="eastAsia"/>
          <w:sz w:val="30"/>
          <w:szCs w:val="30"/>
        </w:rPr>
        <w:t>三级贡献</w:t>
      </w:r>
      <w:r w:rsidR="003B73E1" w:rsidRPr="00E0071D">
        <w:rPr>
          <w:rFonts w:ascii="仿宋_GB2312" w:eastAsia="仿宋_GB2312" w:hAnsi="宋体" w:hint="eastAsia"/>
          <w:sz w:val="30"/>
          <w:szCs w:val="30"/>
        </w:rPr>
        <w:t>。依据举报事项和举报行为的分级，分别发放人民币50000元至</w:t>
      </w:r>
      <w:r w:rsidR="00A4413D" w:rsidRPr="00E0071D">
        <w:rPr>
          <w:rFonts w:ascii="仿宋_GB2312" w:eastAsia="仿宋_GB2312" w:hAnsi="宋体" w:hint="eastAsia"/>
          <w:sz w:val="30"/>
          <w:szCs w:val="30"/>
        </w:rPr>
        <w:t>1</w:t>
      </w:r>
      <w:r w:rsidR="003B73E1" w:rsidRPr="00E0071D">
        <w:rPr>
          <w:rFonts w:ascii="仿宋_GB2312" w:eastAsia="仿宋_GB2312" w:hAnsi="宋体" w:hint="eastAsia"/>
          <w:sz w:val="30"/>
          <w:szCs w:val="30"/>
        </w:rPr>
        <w:t>00不等的奖金。</w:t>
      </w:r>
    </w:p>
    <w:p w:rsidR="00890BBC" w:rsidRPr="00E0071D" w:rsidRDefault="00890BBC"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在具体奖励金额的设置上，能</w:t>
      </w:r>
      <w:r w:rsidR="00B15EAB" w:rsidRPr="00E0071D">
        <w:rPr>
          <w:rFonts w:ascii="仿宋_GB2312" w:eastAsia="仿宋_GB2312" w:hAnsi="宋体" w:hint="eastAsia"/>
          <w:sz w:val="30"/>
          <w:szCs w:val="30"/>
        </w:rPr>
        <w:t>够</w:t>
      </w:r>
      <w:r w:rsidRPr="00E0071D">
        <w:rPr>
          <w:rFonts w:ascii="仿宋_GB2312" w:eastAsia="仿宋_GB2312" w:hAnsi="宋体" w:hint="eastAsia"/>
          <w:sz w:val="30"/>
          <w:szCs w:val="30"/>
        </w:rPr>
        <w:t>提供证据材料</w:t>
      </w:r>
      <w:r w:rsidR="00254640" w:rsidRPr="00E0071D">
        <w:rPr>
          <w:rFonts w:ascii="仿宋_GB2312" w:eastAsia="仿宋_GB2312" w:hAnsi="宋体" w:hint="eastAsia"/>
          <w:sz w:val="30"/>
          <w:szCs w:val="30"/>
        </w:rPr>
        <w:t>并协助执法的突出贡献</w:t>
      </w:r>
      <w:r w:rsidRPr="00E0071D">
        <w:rPr>
          <w:rFonts w:ascii="仿宋_GB2312" w:eastAsia="仿宋_GB2312" w:hAnsi="宋体" w:hint="eastAsia"/>
          <w:sz w:val="30"/>
          <w:szCs w:val="30"/>
        </w:rPr>
        <w:t>奖</w:t>
      </w:r>
      <w:r w:rsidR="00D83251" w:rsidRPr="00E0071D">
        <w:rPr>
          <w:rFonts w:ascii="仿宋_GB2312" w:eastAsia="仿宋_GB2312" w:hAnsi="宋体" w:hint="eastAsia"/>
          <w:sz w:val="30"/>
          <w:szCs w:val="30"/>
        </w:rPr>
        <w:t>金</w:t>
      </w:r>
      <w:r w:rsidRPr="00E0071D">
        <w:rPr>
          <w:rFonts w:ascii="仿宋_GB2312" w:eastAsia="仿宋_GB2312" w:hAnsi="宋体" w:hint="eastAsia"/>
          <w:sz w:val="30"/>
          <w:szCs w:val="30"/>
        </w:rPr>
        <w:t>设置的</w:t>
      </w:r>
      <w:r w:rsidR="00B15EAB" w:rsidRPr="00E0071D">
        <w:rPr>
          <w:rFonts w:ascii="仿宋_GB2312" w:eastAsia="仿宋_GB2312" w:hAnsi="宋体" w:hint="eastAsia"/>
          <w:sz w:val="30"/>
          <w:szCs w:val="30"/>
        </w:rPr>
        <w:t>分别为</w:t>
      </w:r>
      <w:r w:rsidR="00254640" w:rsidRPr="00E0071D">
        <w:rPr>
          <w:rFonts w:ascii="仿宋_GB2312" w:eastAsia="仿宋_GB2312" w:hAnsi="宋体" w:hint="eastAsia"/>
          <w:sz w:val="30"/>
          <w:szCs w:val="30"/>
        </w:rPr>
        <w:t>50</w:t>
      </w:r>
      <w:r w:rsidR="00B15EAB" w:rsidRPr="00E0071D">
        <w:rPr>
          <w:rFonts w:ascii="仿宋_GB2312" w:eastAsia="仿宋_GB2312" w:hAnsi="宋体" w:hint="eastAsia"/>
          <w:sz w:val="30"/>
          <w:szCs w:val="30"/>
        </w:rPr>
        <w:t>000和</w:t>
      </w:r>
      <w:r w:rsidR="00254640" w:rsidRPr="00E0071D">
        <w:rPr>
          <w:rFonts w:ascii="仿宋_GB2312" w:eastAsia="仿宋_GB2312" w:hAnsi="宋体" w:hint="eastAsia"/>
          <w:sz w:val="30"/>
          <w:szCs w:val="30"/>
        </w:rPr>
        <w:t>3</w:t>
      </w:r>
      <w:r w:rsidR="00B15EAB" w:rsidRPr="00E0071D">
        <w:rPr>
          <w:rFonts w:ascii="仿宋_GB2312" w:eastAsia="仿宋_GB2312" w:hAnsi="宋体" w:hint="eastAsia"/>
          <w:sz w:val="30"/>
          <w:szCs w:val="30"/>
        </w:rPr>
        <w:t>0000元，</w:t>
      </w:r>
      <w:r w:rsidRPr="00E0071D">
        <w:rPr>
          <w:rFonts w:ascii="仿宋_GB2312" w:eastAsia="仿宋_GB2312" w:hAnsi="宋体" w:hint="eastAsia"/>
          <w:sz w:val="30"/>
          <w:szCs w:val="30"/>
        </w:rPr>
        <w:t>最具有吸引力，从而</w:t>
      </w:r>
      <w:r w:rsidR="00B15EAB" w:rsidRPr="00E0071D">
        <w:rPr>
          <w:rFonts w:ascii="仿宋_GB2312" w:eastAsia="仿宋_GB2312" w:hAnsi="宋体" w:hint="eastAsia"/>
          <w:sz w:val="30"/>
          <w:szCs w:val="30"/>
        </w:rPr>
        <w:t>引导举报人</w:t>
      </w:r>
      <w:r w:rsidR="00254640" w:rsidRPr="00E0071D">
        <w:rPr>
          <w:rFonts w:ascii="仿宋_GB2312" w:eastAsia="仿宋_GB2312" w:hAnsi="宋体" w:hint="eastAsia"/>
          <w:sz w:val="30"/>
          <w:szCs w:val="30"/>
        </w:rPr>
        <w:t>寻找证据</w:t>
      </w:r>
      <w:r w:rsidR="00A7087D" w:rsidRPr="00E0071D">
        <w:rPr>
          <w:rFonts w:ascii="仿宋_GB2312" w:eastAsia="仿宋_GB2312" w:hAnsi="宋体" w:hint="eastAsia"/>
          <w:sz w:val="30"/>
          <w:szCs w:val="30"/>
        </w:rPr>
        <w:t>、</w:t>
      </w:r>
      <w:r w:rsidR="00254640" w:rsidRPr="00E0071D">
        <w:rPr>
          <w:rFonts w:ascii="仿宋_GB2312" w:eastAsia="仿宋_GB2312" w:hAnsi="宋体" w:hint="eastAsia"/>
          <w:sz w:val="30"/>
          <w:szCs w:val="30"/>
        </w:rPr>
        <w:t>协助执法</w:t>
      </w:r>
      <w:r w:rsidR="001E246A" w:rsidRPr="00E0071D">
        <w:rPr>
          <w:rFonts w:ascii="仿宋_GB2312" w:eastAsia="仿宋_GB2312" w:hAnsi="宋体" w:hint="eastAsia"/>
          <w:sz w:val="30"/>
          <w:szCs w:val="30"/>
        </w:rPr>
        <w:t>，</w:t>
      </w:r>
      <w:r w:rsidR="00B15EAB" w:rsidRPr="00E0071D">
        <w:rPr>
          <w:rFonts w:ascii="仿宋_GB2312" w:eastAsia="仿宋_GB2312" w:hAnsi="宋体" w:hint="eastAsia"/>
          <w:sz w:val="30"/>
          <w:szCs w:val="30"/>
        </w:rPr>
        <w:t>惩戒违法行为，保护蓝天绿水。</w:t>
      </w:r>
    </w:p>
    <w:p w:rsidR="00F761EB" w:rsidRPr="00E0071D" w:rsidRDefault="005D1E35"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考虑到部分环境违法行为的隐蔽性，企业内部员工往往才能发现并提供证据查处</w:t>
      </w:r>
      <w:r w:rsidR="00EE2D73" w:rsidRPr="00E0071D">
        <w:rPr>
          <w:rFonts w:ascii="仿宋_GB2312" w:eastAsia="仿宋_GB2312" w:hAnsi="宋体" w:hint="eastAsia"/>
          <w:sz w:val="30"/>
          <w:szCs w:val="30"/>
        </w:rPr>
        <w:t>，而且企业内部员工举报还面临着丧失工作的风险</w:t>
      </w:r>
      <w:r w:rsidRPr="00E0071D">
        <w:rPr>
          <w:rFonts w:ascii="仿宋_GB2312" w:eastAsia="仿宋_GB2312" w:hAnsi="宋体" w:hint="eastAsia"/>
          <w:sz w:val="30"/>
          <w:szCs w:val="30"/>
        </w:rPr>
        <w:t>，在《办法》</w:t>
      </w:r>
      <w:r w:rsidR="00350DD4" w:rsidRPr="00E0071D">
        <w:rPr>
          <w:rFonts w:ascii="仿宋_GB2312" w:eastAsia="仿宋_GB2312" w:hAnsi="宋体" w:hint="eastAsia"/>
          <w:sz w:val="30"/>
          <w:szCs w:val="30"/>
        </w:rPr>
        <w:t>（征求意见稿）</w:t>
      </w:r>
      <w:r w:rsidRPr="00E0071D">
        <w:rPr>
          <w:rFonts w:ascii="仿宋_GB2312" w:eastAsia="仿宋_GB2312" w:hAnsi="宋体" w:hint="eastAsia"/>
          <w:sz w:val="30"/>
          <w:szCs w:val="30"/>
        </w:rPr>
        <w:t>中</w:t>
      </w:r>
      <w:r w:rsidR="00655163" w:rsidRPr="00E0071D">
        <w:rPr>
          <w:rFonts w:ascii="仿宋_GB2312" w:eastAsia="仿宋_GB2312" w:hAnsi="宋体" w:hint="eastAsia"/>
          <w:sz w:val="30"/>
          <w:szCs w:val="30"/>
        </w:rPr>
        <w:t>设立“吹哨人”制度，</w:t>
      </w:r>
      <w:r w:rsidRPr="00E0071D">
        <w:rPr>
          <w:rFonts w:ascii="仿宋_GB2312" w:eastAsia="仿宋_GB2312" w:hAnsi="宋体" w:hint="eastAsia"/>
          <w:sz w:val="30"/>
          <w:szCs w:val="30"/>
        </w:rPr>
        <w:t>规定对于企业内部员工举报的将按照</w:t>
      </w:r>
      <w:r w:rsidR="00EC0F9D" w:rsidRPr="00E0071D">
        <w:rPr>
          <w:rFonts w:ascii="仿宋_GB2312" w:eastAsia="仿宋_GB2312" w:hAnsi="宋体" w:hint="eastAsia"/>
          <w:sz w:val="30"/>
          <w:szCs w:val="30"/>
        </w:rPr>
        <w:t>一般奖励</w:t>
      </w:r>
      <w:r w:rsidR="00EE2D73" w:rsidRPr="00E0071D">
        <w:rPr>
          <w:rFonts w:ascii="仿宋_GB2312" w:eastAsia="仿宋_GB2312" w:hAnsi="宋体" w:hint="eastAsia"/>
          <w:sz w:val="30"/>
          <w:szCs w:val="30"/>
        </w:rPr>
        <w:t>标准的1.5倍发放奖金。</w:t>
      </w:r>
    </w:p>
    <w:p w:rsidR="001E246A" w:rsidRPr="00E0071D" w:rsidRDefault="001E246A"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对查处突发环境事件有突出贡献的，最高可发放人民币50万元的奖金。</w:t>
      </w:r>
    </w:p>
    <w:p w:rsidR="00F761EB" w:rsidRPr="00E0071D" w:rsidRDefault="00CA180A"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w:t>
      </w:r>
      <w:r w:rsidR="00350DD4" w:rsidRPr="00E0071D">
        <w:rPr>
          <w:rFonts w:ascii="仿宋_GB2312" w:eastAsia="仿宋_GB2312" w:hAnsi="宋体" w:hint="eastAsia"/>
          <w:b/>
          <w:sz w:val="30"/>
          <w:szCs w:val="30"/>
        </w:rPr>
        <w:t>五</w:t>
      </w:r>
      <w:r w:rsidRPr="00E0071D">
        <w:rPr>
          <w:rFonts w:ascii="仿宋_GB2312" w:eastAsia="仿宋_GB2312" w:hAnsi="宋体" w:hint="eastAsia"/>
          <w:b/>
          <w:sz w:val="30"/>
          <w:szCs w:val="30"/>
        </w:rPr>
        <w:t>）</w:t>
      </w:r>
      <w:r w:rsidR="007E5454" w:rsidRPr="00E0071D">
        <w:rPr>
          <w:rFonts w:ascii="仿宋_GB2312" w:eastAsia="仿宋_GB2312" w:hAnsi="宋体" w:hint="eastAsia"/>
          <w:b/>
          <w:sz w:val="30"/>
          <w:szCs w:val="30"/>
        </w:rPr>
        <w:t>明确不予奖励的情形</w:t>
      </w:r>
      <w:r w:rsidR="00607DA0" w:rsidRPr="00E0071D">
        <w:rPr>
          <w:rFonts w:ascii="仿宋_GB2312" w:eastAsia="仿宋_GB2312" w:hAnsi="宋体" w:hint="eastAsia"/>
          <w:b/>
          <w:sz w:val="30"/>
          <w:szCs w:val="30"/>
        </w:rPr>
        <w:t>，对恶意举报依法追究责任</w:t>
      </w:r>
    </w:p>
    <w:p w:rsidR="00607DA0"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《原办法》</w:t>
      </w:r>
      <w:r w:rsidR="00C5221A" w:rsidRPr="00E0071D">
        <w:rPr>
          <w:rFonts w:ascii="仿宋_GB2312" w:eastAsia="仿宋_GB2312" w:hAnsi="宋体" w:hint="eastAsia"/>
          <w:sz w:val="30"/>
          <w:szCs w:val="30"/>
        </w:rPr>
        <w:t>发布实施后，出现了部分举报案件无法查处、举报人恶意投诉的情况，导致举报案件不仅未能帮助环保部门加强监管，反</w:t>
      </w:r>
      <w:r w:rsidR="00B6035F" w:rsidRPr="00E0071D">
        <w:rPr>
          <w:rFonts w:ascii="仿宋_GB2312" w:eastAsia="仿宋_GB2312" w:hAnsi="宋体" w:hint="eastAsia"/>
          <w:sz w:val="30"/>
          <w:szCs w:val="30"/>
        </w:rPr>
        <w:t>而</w:t>
      </w:r>
      <w:r w:rsidR="00C5221A" w:rsidRPr="00E0071D">
        <w:rPr>
          <w:rFonts w:ascii="仿宋_GB2312" w:eastAsia="仿宋_GB2312" w:hAnsi="宋体" w:hint="eastAsia"/>
          <w:sz w:val="30"/>
          <w:szCs w:val="30"/>
        </w:rPr>
        <w:t>严重影响日常监管执法，耗费大量</w:t>
      </w:r>
      <w:r w:rsidR="00B6035F" w:rsidRPr="00E0071D">
        <w:rPr>
          <w:rFonts w:ascii="仿宋_GB2312" w:eastAsia="仿宋_GB2312" w:hAnsi="宋体" w:hint="eastAsia"/>
          <w:sz w:val="30"/>
          <w:szCs w:val="30"/>
        </w:rPr>
        <w:t>本就紧缺</w:t>
      </w:r>
      <w:r w:rsidR="00F3647E" w:rsidRPr="00E0071D">
        <w:rPr>
          <w:rFonts w:ascii="仿宋_GB2312" w:eastAsia="仿宋_GB2312" w:hAnsi="宋体" w:hint="eastAsia"/>
          <w:sz w:val="30"/>
          <w:szCs w:val="30"/>
        </w:rPr>
        <w:t>的</w:t>
      </w:r>
      <w:r w:rsidR="00C5221A" w:rsidRPr="00E0071D">
        <w:rPr>
          <w:rFonts w:ascii="仿宋_GB2312" w:eastAsia="仿宋_GB2312" w:hAnsi="宋体" w:hint="eastAsia"/>
          <w:sz w:val="30"/>
          <w:szCs w:val="30"/>
        </w:rPr>
        <w:t>执法资源。</w:t>
      </w:r>
      <w:r w:rsidR="00F45AFD" w:rsidRPr="00E0071D">
        <w:rPr>
          <w:rFonts w:ascii="仿宋_GB2312" w:eastAsia="仿宋_GB2312" w:hAnsi="宋体" w:hint="eastAsia"/>
          <w:sz w:val="30"/>
          <w:szCs w:val="30"/>
        </w:rPr>
        <w:t>据此，在本次修订过程中，充分考虑现行法律法规规定和环境监管日常，</w:t>
      </w:r>
      <w:r w:rsidR="00607DA0" w:rsidRPr="00E0071D">
        <w:rPr>
          <w:rFonts w:ascii="仿宋_GB2312" w:eastAsia="仿宋_GB2312" w:hAnsi="宋体" w:hint="eastAsia"/>
          <w:sz w:val="30"/>
          <w:szCs w:val="30"/>
        </w:rPr>
        <w:t>明确</w:t>
      </w:r>
      <w:r w:rsidR="00F45AFD" w:rsidRPr="00E0071D">
        <w:rPr>
          <w:rFonts w:ascii="仿宋_GB2312" w:eastAsia="仿宋_GB2312" w:hAnsi="宋体" w:hint="eastAsia"/>
          <w:sz w:val="30"/>
          <w:szCs w:val="30"/>
        </w:rPr>
        <w:t>了部分举报案件不予奖励</w:t>
      </w:r>
      <w:r w:rsidR="00607DA0" w:rsidRPr="00E0071D">
        <w:rPr>
          <w:rFonts w:ascii="仿宋_GB2312" w:eastAsia="仿宋_GB2312" w:hAnsi="宋体" w:hint="eastAsia"/>
          <w:sz w:val="30"/>
          <w:szCs w:val="30"/>
        </w:rPr>
        <w:t>。</w:t>
      </w:r>
    </w:p>
    <w:p w:rsidR="007E5454" w:rsidRPr="00E0071D" w:rsidRDefault="00607DA0"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除了不予奖励之外，还对</w:t>
      </w:r>
      <w:r w:rsidR="0000123B" w:rsidRPr="00E0071D">
        <w:rPr>
          <w:rFonts w:ascii="仿宋_GB2312" w:eastAsia="仿宋_GB2312" w:hAnsi="宋体" w:hint="eastAsia"/>
          <w:sz w:val="30"/>
          <w:szCs w:val="30"/>
        </w:rPr>
        <w:t>制作虚假证明材料举报、制造环境</w:t>
      </w:r>
      <w:r w:rsidR="0000123B" w:rsidRPr="00E0071D">
        <w:rPr>
          <w:rFonts w:ascii="仿宋_GB2312" w:eastAsia="仿宋_GB2312" w:hAnsi="宋体" w:hint="eastAsia"/>
          <w:sz w:val="30"/>
          <w:szCs w:val="30"/>
        </w:rPr>
        <w:lastRenderedPageBreak/>
        <w:t>违法行为陷害排污者、以投诉举报敲诈勒索排污者</w:t>
      </w:r>
      <w:r w:rsidR="009019CA" w:rsidRPr="00E0071D">
        <w:rPr>
          <w:rFonts w:ascii="仿宋_GB2312" w:eastAsia="仿宋_GB2312" w:hAnsi="宋体" w:hint="eastAsia"/>
          <w:sz w:val="30"/>
          <w:szCs w:val="30"/>
        </w:rPr>
        <w:t>、干扰执法</w:t>
      </w:r>
      <w:r w:rsidR="0000123B" w:rsidRPr="00E0071D">
        <w:rPr>
          <w:rFonts w:ascii="仿宋_GB2312" w:eastAsia="仿宋_GB2312" w:hAnsi="宋体" w:hint="eastAsia"/>
          <w:sz w:val="30"/>
          <w:szCs w:val="30"/>
        </w:rPr>
        <w:t>等</w:t>
      </w:r>
      <w:r w:rsidR="00F45AFD" w:rsidRPr="00E0071D">
        <w:rPr>
          <w:rFonts w:ascii="仿宋_GB2312" w:eastAsia="仿宋_GB2312" w:hAnsi="宋体" w:hint="eastAsia"/>
          <w:sz w:val="30"/>
          <w:szCs w:val="30"/>
        </w:rPr>
        <w:t>行为</w:t>
      </w:r>
      <w:r w:rsidR="00173BF6" w:rsidRPr="00E0071D">
        <w:rPr>
          <w:rFonts w:ascii="仿宋_GB2312" w:eastAsia="仿宋_GB2312" w:hAnsi="宋体" w:hint="eastAsia"/>
          <w:sz w:val="30"/>
          <w:szCs w:val="30"/>
        </w:rPr>
        <w:t>规定</w:t>
      </w:r>
      <w:r w:rsidRPr="00E0071D">
        <w:rPr>
          <w:rFonts w:ascii="仿宋_GB2312" w:eastAsia="仿宋_GB2312" w:hAnsi="宋体" w:hint="eastAsia"/>
          <w:sz w:val="30"/>
          <w:szCs w:val="30"/>
        </w:rPr>
        <w:t>由</w:t>
      </w:r>
      <w:r w:rsidR="00173BF6" w:rsidRPr="00E0071D">
        <w:rPr>
          <w:rFonts w:ascii="仿宋_GB2312" w:eastAsia="仿宋_GB2312" w:hAnsi="宋体" w:hint="eastAsia"/>
          <w:sz w:val="30"/>
          <w:szCs w:val="30"/>
        </w:rPr>
        <w:t>有关部门追究举报人责任。进而让举报人的举报行为更加的规范，助</w:t>
      </w:r>
      <w:r w:rsidR="00EE2D73" w:rsidRPr="00E0071D">
        <w:rPr>
          <w:rFonts w:ascii="仿宋_GB2312" w:eastAsia="仿宋_GB2312" w:hAnsi="宋体" w:hint="eastAsia"/>
          <w:sz w:val="30"/>
          <w:szCs w:val="30"/>
        </w:rPr>
        <w:t>力</w:t>
      </w:r>
      <w:r w:rsidR="00173BF6" w:rsidRPr="00E0071D">
        <w:rPr>
          <w:rFonts w:ascii="仿宋_GB2312" w:eastAsia="仿宋_GB2312" w:hAnsi="宋体" w:hint="eastAsia"/>
          <w:sz w:val="30"/>
          <w:szCs w:val="30"/>
        </w:rPr>
        <w:t>环境行政管理和环境保护。</w:t>
      </w:r>
    </w:p>
    <w:p w:rsidR="00F761EB" w:rsidRPr="00E0071D" w:rsidRDefault="00CA180A"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w:t>
      </w:r>
      <w:r w:rsidR="00350DD4" w:rsidRPr="00E0071D">
        <w:rPr>
          <w:rFonts w:ascii="仿宋_GB2312" w:eastAsia="仿宋_GB2312" w:hAnsi="宋体" w:hint="eastAsia"/>
          <w:b/>
          <w:sz w:val="30"/>
          <w:szCs w:val="30"/>
        </w:rPr>
        <w:t>六</w:t>
      </w:r>
      <w:r w:rsidRPr="00E0071D">
        <w:rPr>
          <w:rFonts w:ascii="仿宋_GB2312" w:eastAsia="仿宋_GB2312" w:hAnsi="宋体" w:hint="eastAsia"/>
          <w:b/>
          <w:sz w:val="30"/>
          <w:szCs w:val="30"/>
        </w:rPr>
        <w:t>）</w:t>
      </w:r>
      <w:r w:rsidR="00F761EB" w:rsidRPr="00E0071D">
        <w:rPr>
          <w:rFonts w:ascii="仿宋_GB2312" w:eastAsia="仿宋_GB2312" w:hAnsi="宋体" w:hint="eastAsia"/>
          <w:b/>
          <w:sz w:val="30"/>
          <w:szCs w:val="30"/>
        </w:rPr>
        <w:t>优化举报流程</w:t>
      </w:r>
    </w:p>
    <w:p w:rsidR="00F761EB" w:rsidRPr="00E0071D" w:rsidRDefault="00F761EB"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对于《原办法》没有规定的市、区两级衔接问题，《办法》明确了环境违法有奖举报由市</w:t>
      </w:r>
      <w:r w:rsidR="001335D2" w:rsidRPr="00E0071D">
        <w:rPr>
          <w:rFonts w:ascii="仿宋_GB2312" w:eastAsia="仿宋_GB2312" w:hAnsi="宋体" w:hint="eastAsia"/>
          <w:sz w:val="30"/>
          <w:szCs w:val="30"/>
        </w:rPr>
        <w:t>、</w:t>
      </w:r>
      <w:r w:rsidR="00D83251" w:rsidRPr="00E0071D">
        <w:rPr>
          <w:rFonts w:ascii="仿宋_GB2312" w:eastAsia="仿宋_GB2312" w:hAnsi="宋体" w:hint="eastAsia"/>
          <w:sz w:val="30"/>
          <w:szCs w:val="30"/>
        </w:rPr>
        <w:t>区</w:t>
      </w:r>
      <w:r w:rsidRPr="00E0071D">
        <w:rPr>
          <w:rFonts w:ascii="仿宋_GB2312" w:eastAsia="仿宋_GB2312" w:hAnsi="宋体" w:hint="eastAsia"/>
          <w:sz w:val="30"/>
          <w:szCs w:val="30"/>
        </w:rPr>
        <w:t>环保部门</w:t>
      </w:r>
      <w:r w:rsidR="001335D2" w:rsidRPr="00E0071D">
        <w:rPr>
          <w:rFonts w:ascii="仿宋_GB2312" w:eastAsia="仿宋_GB2312" w:hAnsi="宋体" w:hint="eastAsia"/>
          <w:sz w:val="30"/>
          <w:szCs w:val="30"/>
        </w:rPr>
        <w:t>分别</w:t>
      </w:r>
      <w:r w:rsidRPr="00E0071D">
        <w:rPr>
          <w:rFonts w:ascii="仿宋_GB2312" w:eastAsia="仿宋_GB2312" w:hAnsi="宋体" w:hint="eastAsia"/>
          <w:sz w:val="30"/>
          <w:szCs w:val="30"/>
        </w:rPr>
        <w:t>受理</w:t>
      </w:r>
      <w:r w:rsidR="001335D2" w:rsidRPr="00E0071D">
        <w:rPr>
          <w:rFonts w:ascii="仿宋_GB2312" w:eastAsia="仿宋_GB2312" w:hAnsi="宋体" w:hint="eastAsia"/>
          <w:sz w:val="30"/>
          <w:szCs w:val="30"/>
        </w:rPr>
        <w:t>、分别查处、分别奖励，各级环保部门分别安排</w:t>
      </w:r>
      <w:r w:rsidR="004831B4" w:rsidRPr="00E0071D">
        <w:rPr>
          <w:rFonts w:ascii="仿宋_GB2312" w:eastAsia="仿宋_GB2312" w:hAnsi="宋体" w:hint="eastAsia"/>
          <w:sz w:val="30"/>
          <w:szCs w:val="30"/>
        </w:rPr>
        <w:t>资金</w:t>
      </w:r>
      <w:r w:rsidR="001335D2" w:rsidRPr="00E0071D">
        <w:rPr>
          <w:rFonts w:ascii="仿宋_GB2312" w:eastAsia="仿宋_GB2312" w:hAnsi="宋体" w:hint="eastAsia"/>
          <w:sz w:val="30"/>
          <w:szCs w:val="30"/>
        </w:rPr>
        <w:t>预算的模式</w:t>
      </w:r>
      <w:r w:rsidRPr="00E0071D">
        <w:rPr>
          <w:rFonts w:ascii="仿宋_GB2312" w:eastAsia="仿宋_GB2312" w:hAnsi="宋体" w:hint="eastAsia"/>
          <w:sz w:val="30"/>
          <w:szCs w:val="30"/>
        </w:rPr>
        <w:t>。</w:t>
      </w:r>
      <w:r w:rsidR="00B6035F" w:rsidRPr="00E0071D">
        <w:rPr>
          <w:rFonts w:ascii="仿宋_GB2312" w:eastAsia="仿宋_GB2312" w:hAnsi="宋体" w:hint="eastAsia"/>
          <w:sz w:val="30"/>
          <w:szCs w:val="30"/>
        </w:rPr>
        <w:t>该设计</w:t>
      </w:r>
      <w:r w:rsidR="001335D2" w:rsidRPr="00E0071D">
        <w:rPr>
          <w:rFonts w:ascii="仿宋_GB2312" w:eastAsia="仿宋_GB2312" w:hAnsi="宋体" w:hint="eastAsia"/>
          <w:sz w:val="30"/>
          <w:szCs w:val="30"/>
        </w:rPr>
        <w:t>符合当前的简政放权、强区放权的精神。</w:t>
      </w:r>
    </w:p>
    <w:p w:rsidR="007E5454" w:rsidRPr="00E0071D" w:rsidRDefault="00C9584F"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由于奖金发放的标准的变化，相应的调整了奖金发放的节点和凭证，不再依据《行政处罚决定书》《公安机关立案通知书》发放奖金，改为环保部门</w:t>
      </w:r>
      <w:r w:rsidR="000946E3" w:rsidRPr="00E0071D">
        <w:rPr>
          <w:rFonts w:ascii="仿宋_GB2312" w:eastAsia="仿宋_GB2312" w:hAnsi="宋体" w:hint="eastAsia"/>
          <w:sz w:val="30"/>
          <w:szCs w:val="30"/>
        </w:rPr>
        <w:t>根据现场执法笔录和证据，在确定违法行为属实存在</w:t>
      </w:r>
      <w:r w:rsidR="00A1353E" w:rsidRPr="00E0071D">
        <w:rPr>
          <w:rFonts w:ascii="仿宋_GB2312" w:eastAsia="仿宋_GB2312" w:hAnsi="宋体" w:hint="eastAsia"/>
          <w:sz w:val="30"/>
          <w:szCs w:val="30"/>
        </w:rPr>
        <w:t>后</w:t>
      </w:r>
      <w:r w:rsidR="000946E3" w:rsidRPr="00E0071D">
        <w:rPr>
          <w:rFonts w:ascii="仿宋_GB2312" w:eastAsia="仿宋_GB2312" w:hAnsi="宋体" w:hint="eastAsia"/>
          <w:sz w:val="30"/>
          <w:szCs w:val="30"/>
        </w:rPr>
        <w:t>，</w:t>
      </w:r>
      <w:r w:rsidR="00A1353E" w:rsidRPr="00E0071D">
        <w:rPr>
          <w:rFonts w:ascii="仿宋_GB2312" w:eastAsia="仿宋_GB2312" w:hAnsi="宋体" w:hint="eastAsia"/>
          <w:sz w:val="30"/>
          <w:szCs w:val="30"/>
        </w:rPr>
        <w:t>由负责查处的</w:t>
      </w:r>
      <w:r w:rsidR="005A21E7" w:rsidRPr="00E0071D">
        <w:rPr>
          <w:rFonts w:ascii="仿宋_GB2312" w:eastAsia="仿宋_GB2312" w:hAnsi="宋体" w:hint="eastAsia"/>
          <w:sz w:val="30"/>
          <w:szCs w:val="30"/>
        </w:rPr>
        <w:t>执法</w:t>
      </w:r>
      <w:r w:rsidR="00A1353E" w:rsidRPr="00E0071D">
        <w:rPr>
          <w:rFonts w:ascii="仿宋_GB2312" w:eastAsia="仿宋_GB2312" w:hAnsi="宋体" w:hint="eastAsia"/>
          <w:sz w:val="30"/>
          <w:szCs w:val="30"/>
        </w:rPr>
        <w:t>部门提出是否奖励以及发放何种奖励的建议报</w:t>
      </w:r>
      <w:r w:rsidR="005A21E7" w:rsidRPr="00E0071D">
        <w:rPr>
          <w:rFonts w:ascii="仿宋_GB2312" w:eastAsia="仿宋_GB2312" w:hAnsi="宋体" w:hint="eastAsia"/>
          <w:sz w:val="30"/>
          <w:szCs w:val="30"/>
        </w:rPr>
        <w:t>受理部门</w:t>
      </w:r>
      <w:r w:rsidR="00A1353E" w:rsidRPr="00E0071D">
        <w:rPr>
          <w:rFonts w:ascii="仿宋_GB2312" w:eastAsia="仿宋_GB2312" w:hAnsi="宋体" w:hint="eastAsia"/>
          <w:sz w:val="30"/>
          <w:szCs w:val="30"/>
        </w:rPr>
        <w:t>核准，核准</w:t>
      </w:r>
      <w:r w:rsidR="00ED4336" w:rsidRPr="00E0071D">
        <w:rPr>
          <w:rFonts w:ascii="仿宋_GB2312" w:eastAsia="仿宋_GB2312" w:hAnsi="宋体" w:hint="eastAsia"/>
          <w:sz w:val="30"/>
          <w:szCs w:val="30"/>
        </w:rPr>
        <w:t>后即通知举报人领奖</w:t>
      </w:r>
      <w:r w:rsidR="00001477" w:rsidRPr="00E0071D">
        <w:rPr>
          <w:rFonts w:ascii="仿宋_GB2312" w:eastAsia="仿宋_GB2312" w:hAnsi="宋体" w:hint="eastAsia"/>
          <w:sz w:val="30"/>
          <w:szCs w:val="30"/>
        </w:rPr>
        <w:t>。</w:t>
      </w:r>
    </w:p>
    <w:p w:rsidR="00D00445" w:rsidRPr="00E0071D" w:rsidRDefault="00D00445" w:rsidP="00E0071D">
      <w:pPr>
        <w:spacing w:line="600" w:lineRule="exact"/>
        <w:ind w:firstLineChars="200" w:firstLine="602"/>
        <w:rPr>
          <w:rFonts w:ascii="仿宋_GB2312" w:eastAsia="仿宋_GB2312" w:hAnsi="宋体" w:hint="eastAsia"/>
          <w:b/>
          <w:sz w:val="30"/>
          <w:szCs w:val="30"/>
        </w:rPr>
      </w:pPr>
      <w:r w:rsidRPr="00E0071D">
        <w:rPr>
          <w:rFonts w:ascii="仿宋_GB2312" w:eastAsia="仿宋_GB2312" w:hAnsi="宋体" w:hint="eastAsia"/>
          <w:b/>
          <w:sz w:val="30"/>
          <w:szCs w:val="30"/>
        </w:rPr>
        <w:t>（七）</w:t>
      </w:r>
      <w:r w:rsidR="00967AB8" w:rsidRPr="00E0071D">
        <w:rPr>
          <w:rFonts w:ascii="仿宋_GB2312" w:eastAsia="仿宋_GB2312" w:hAnsi="宋体" w:hint="eastAsia"/>
          <w:b/>
          <w:sz w:val="30"/>
          <w:szCs w:val="30"/>
        </w:rPr>
        <w:t>增加微信</w:t>
      </w:r>
      <w:r w:rsidR="001161F9" w:rsidRPr="00E0071D">
        <w:rPr>
          <w:rFonts w:ascii="仿宋_GB2312" w:eastAsia="仿宋_GB2312" w:hAnsi="宋体" w:hint="eastAsia"/>
          <w:b/>
          <w:sz w:val="30"/>
          <w:szCs w:val="30"/>
        </w:rPr>
        <w:t>红包</w:t>
      </w:r>
      <w:r w:rsidR="009019CA" w:rsidRPr="00E0071D">
        <w:rPr>
          <w:rFonts w:ascii="仿宋_GB2312" w:eastAsia="仿宋_GB2312" w:hAnsi="宋体" w:hint="eastAsia"/>
          <w:b/>
          <w:sz w:val="30"/>
          <w:szCs w:val="30"/>
        </w:rPr>
        <w:t>等便民措施</w:t>
      </w:r>
      <w:r w:rsidR="001161F9" w:rsidRPr="00E0071D">
        <w:rPr>
          <w:rFonts w:ascii="仿宋_GB2312" w:eastAsia="仿宋_GB2312" w:hAnsi="宋体" w:hint="eastAsia"/>
          <w:b/>
          <w:sz w:val="30"/>
          <w:szCs w:val="30"/>
        </w:rPr>
        <w:t>预留</w:t>
      </w:r>
      <w:r w:rsidR="00967AB8" w:rsidRPr="00E0071D">
        <w:rPr>
          <w:rFonts w:ascii="仿宋_GB2312" w:eastAsia="仿宋_GB2312" w:hAnsi="宋体" w:hint="eastAsia"/>
          <w:b/>
          <w:sz w:val="30"/>
          <w:szCs w:val="30"/>
        </w:rPr>
        <w:t>条款</w:t>
      </w:r>
    </w:p>
    <w:p w:rsidR="00491B4C" w:rsidRPr="00E0071D" w:rsidRDefault="00967AB8"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在《办法》附则</w:t>
      </w:r>
      <w:r w:rsidR="001161F9" w:rsidRPr="00E0071D">
        <w:rPr>
          <w:rFonts w:ascii="仿宋_GB2312" w:eastAsia="仿宋_GB2312" w:hAnsi="宋体" w:hint="eastAsia"/>
          <w:sz w:val="30"/>
          <w:szCs w:val="30"/>
        </w:rPr>
        <w:t>增加一条关于微信红包</w:t>
      </w:r>
      <w:r w:rsidR="00491B4C" w:rsidRPr="00E0071D">
        <w:rPr>
          <w:rFonts w:ascii="仿宋_GB2312" w:eastAsia="仿宋_GB2312" w:hAnsi="宋体" w:hint="eastAsia"/>
          <w:sz w:val="30"/>
          <w:szCs w:val="30"/>
        </w:rPr>
        <w:t>等便民措施</w:t>
      </w:r>
      <w:r w:rsidR="001161F9" w:rsidRPr="00E0071D">
        <w:rPr>
          <w:rFonts w:ascii="仿宋_GB2312" w:eastAsia="仿宋_GB2312" w:hAnsi="宋体" w:hint="eastAsia"/>
          <w:sz w:val="30"/>
          <w:szCs w:val="30"/>
        </w:rPr>
        <w:t>的条款，市环保部门可以在</w:t>
      </w:r>
      <w:r w:rsidR="00491B4C" w:rsidRPr="00E0071D">
        <w:rPr>
          <w:rFonts w:ascii="仿宋_GB2312" w:eastAsia="仿宋_GB2312" w:hAnsi="宋体" w:hint="eastAsia"/>
          <w:sz w:val="30"/>
          <w:szCs w:val="30"/>
        </w:rPr>
        <w:t>根据实习情况</w:t>
      </w:r>
      <w:r w:rsidR="001161F9" w:rsidRPr="00E0071D">
        <w:rPr>
          <w:rFonts w:ascii="仿宋_GB2312" w:eastAsia="仿宋_GB2312" w:hAnsi="宋体" w:hint="eastAsia"/>
          <w:sz w:val="30"/>
          <w:szCs w:val="30"/>
        </w:rPr>
        <w:t>建立</w:t>
      </w:r>
      <w:r w:rsidR="00491B4C" w:rsidRPr="00E0071D">
        <w:rPr>
          <w:rFonts w:ascii="仿宋_GB2312" w:eastAsia="仿宋_GB2312" w:hAnsi="宋体" w:hint="eastAsia"/>
          <w:sz w:val="30"/>
          <w:szCs w:val="30"/>
        </w:rPr>
        <w:t>开通微信红包等便民支付奖金方式</w:t>
      </w:r>
      <w:r w:rsidR="001161F9" w:rsidRPr="00E0071D">
        <w:rPr>
          <w:rFonts w:ascii="仿宋_GB2312" w:eastAsia="仿宋_GB2312" w:hAnsi="宋体" w:hint="eastAsia"/>
          <w:sz w:val="30"/>
          <w:szCs w:val="30"/>
        </w:rPr>
        <w:t>，通过发布公告的形式明确</w:t>
      </w:r>
      <w:r w:rsidR="00491B4C" w:rsidRPr="00E0071D">
        <w:rPr>
          <w:rFonts w:ascii="仿宋_GB2312" w:eastAsia="仿宋_GB2312" w:hAnsi="宋体" w:hint="eastAsia"/>
          <w:sz w:val="30"/>
          <w:szCs w:val="30"/>
        </w:rPr>
        <w:t>有关</w:t>
      </w:r>
      <w:r w:rsidR="001161F9" w:rsidRPr="00E0071D">
        <w:rPr>
          <w:rFonts w:ascii="仿宋_GB2312" w:eastAsia="仿宋_GB2312" w:hAnsi="宋体" w:hint="eastAsia"/>
          <w:sz w:val="30"/>
          <w:szCs w:val="30"/>
        </w:rPr>
        <w:t>流程。以便适应社会发展。</w:t>
      </w:r>
    </w:p>
    <w:p w:rsidR="001B2219" w:rsidRPr="00E0071D" w:rsidRDefault="006E5399" w:rsidP="00E0071D">
      <w:pPr>
        <w:spacing w:line="600" w:lineRule="exact"/>
        <w:ind w:firstLineChars="200" w:firstLine="600"/>
        <w:rPr>
          <w:rFonts w:ascii="仿宋_GB2312" w:eastAsia="仿宋_GB2312" w:hAnsi="宋体" w:hint="eastAsia"/>
          <w:sz w:val="30"/>
          <w:szCs w:val="30"/>
        </w:rPr>
      </w:pPr>
      <w:r w:rsidRPr="00E0071D">
        <w:rPr>
          <w:rFonts w:ascii="仿宋_GB2312" w:eastAsia="仿宋_GB2312" w:hAnsi="宋体" w:hint="eastAsia"/>
          <w:sz w:val="30"/>
          <w:szCs w:val="30"/>
        </w:rPr>
        <w:t>在</w:t>
      </w:r>
      <w:r w:rsidR="00491B4C" w:rsidRPr="00E0071D">
        <w:rPr>
          <w:rFonts w:ascii="仿宋_GB2312" w:eastAsia="仿宋_GB2312" w:hAnsi="宋体" w:hint="eastAsia"/>
          <w:sz w:val="30"/>
          <w:szCs w:val="30"/>
        </w:rPr>
        <w:t>附则</w:t>
      </w:r>
      <w:r w:rsidRPr="00E0071D">
        <w:rPr>
          <w:rFonts w:ascii="仿宋_GB2312" w:eastAsia="仿宋_GB2312" w:hAnsi="宋体" w:hint="eastAsia"/>
          <w:sz w:val="30"/>
          <w:szCs w:val="30"/>
        </w:rPr>
        <w:t>中，</w:t>
      </w:r>
      <w:r w:rsidR="009019CA" w:rsidRPr="00E0071D">
        <w:rPr>
          <w:rFonts w:ascii="仿宋_GB2312" w:eastAsia="仿宋_GB2312" w:hAnsi="宋体" w:hint="eastAsia"/>
          <w:sz w:val="30"/>
          <w:szCs w:val="30"/>
        </w:rPr>
        <w:t>对</w:t>
      </w:r>
      <w:r w:rsidR="0019003D" w:rsidRPr="00E0071D">
        <w:rPr>
          <w:rFonts w:ascii="仿宋_GB2312" w:eastAsia="仿宋_GB2312" w:hint="eastAsia"/>
          <w:sz w:val="30"/>
          <w:szCs w:val="30"/>
        </w:rPr>
        <w:t>散乱污企业（场所）、</w:t>
      </w:r>
      <w:r w:rsidR="009019CA" w:rsidRPr="00E0071D">
        <w:rPr>
          <w:rFonts w:ascii="仿宋_GB2312" w:eastAsia="仿宋_GB2312" w:hAnsi="宋体" w:hint="eastAsia"/>
          <w:sz w:val="30"/>
          <w:szCs w:val="30"/>
        </w:rPr>
        <w:t>直接负责的主管人员、其他直接负责人、近亲属</w:t>
      </w:r>
      <w:r w:rsidRPr="00E0071D">
        <w:rPr>
          <w:rFonts w:ascii="仿宋_GB2312" w:eastAsia="仿宋_GB2312" w:hAnsi="宋体" w:hint="eastAsia"/>
          <w:sz w:val="30"/>
          <w:szCs w:val="30"/>
        </w:rPr>
        <w:t>、区、以上和以下</w:t>
      </w:r>
      <w:r w:rsidR="009019CA" w:rsidRPr="00E0071D">
        <w:rPr>
          <w:rFonts w:ascii="仿宋_GB2312" w:eastAsia="仿宋_GB2312" w:hAnsi="宋体" w:hint="eastAsia"/>
          <w:sz w:val="30"/>
          <w:szCs w:val="30"/>
        </w:rPr>
        <w:t>等词进行了解释。</w:t>
      </w:r>
    </w:p>
    <w:sectPr w:rsidR="001B2219" w:rsidRPr="00E0071D" w:rsidSect="009D75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5A" w:rsidRDefault="009B745A" w:rsidP="00F761EB">
      <w:r>
        <w:separator/>
      </w:r>
    </w:p>
  </w:endnote>
  <w:endnote w:type="continuationSeparator" w:id="0">
    <w:p w:rsidR="009B745A" w:rsidRDefault="009B745A" w:rsidP="00F761EB">
      <w:r>
        <w:continuationSeparator/>
      </w:r>
    </w:p>
  </w:endnote>
</w:endnotes>
</file>

<file path=word/fontTable.xml><?xml version="1.0" encoding="utf-8"?>
<w:fonts xmlns:r="http://schemas.openxmlformats.org/officeDocument/2006/relationships" xmlns:w="http://schemas.openxmlformats.org/wordprocessingml/2006/main">
  <w:font w:name="等线">
    <w:altName w:val="hakuyoxingshu7000"/>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等线 Light">
    <w:altName w:val="hakuyoxingshu7000"/>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273864"/>
      <w:docPartObj>
        <w:docPartGallery w:val="Page Numbers (Bottom of Page)"/>
        <w:docPartUnique/>
      </w:docPartObj>
    </w:sdtPr>
    <w:sdtEndPr>
      <w:rPr>
        <w:rFonts w:ascii="仿宋_GB2312" w:eastAsia="仿宋_GB2312" w:hint="eastAsia"/>
        <w:b/>
      </w:rPr>
    </w:sdtEndPr>
    <w:sdtContent>
      <w:sdt>
        <w:sdtPr>
          <w:id w:val="1728636285"/>
          <w:docPartObj>
            <w:docPartGallery w:val="Page Numbers (Top of Page)"/>
            <w:docPartUnique/>
          </w:docPartObj>
        </w:sdtPr>
        <w:sdtEndPr>
          <w:rPr>
            <w:rFonts w:ascii="仿宋_GB2312" w:eastAsia="仿宋_GB2312" w:hint="eastAsia"/>
            <w:b/>
          </w:rPr>
        </w:sdtEndPr>
        <w:sdtContent>
          <w:p w:rsidR="004C126F" w:rsidRPr="00D02D06" w:rsidRDefault="00DD7F03">
            <w:pPr>
              <w:pStyle w:val="a4"/>
              <w:jc w:val="center"/>
              <w:rPr>
                <w:rFonts w:ascii="仿宋_GB2312" w:eastAsia="仿宋_GB2312" w:hint="eastAsia"/>
                <w:b/>
              </w:rPr>
            </w:pPr>
            <w:r w:rsidRPr="00D02D06">
              <w:rPr>
                <w:rFonts w:ascii="仿宋_GB2312" w:eastAsia="仿宋_GB2312" w:hint="eastAsia"/>
                <w:b/>
                <w:lang w:val="zh-CN"/>
              </w:rPr>
              <w:t xml:space="preserve"> </w:t>
            </w:r>
            <w:r w:rsidR="009D75FE" w:rsidRPr="00D02D06">
              <w:rPr>
                <w:rFonts w:ascii="仿宋_GB2312" w:eastAsia="仿宋_GB2312" w:hint="eastAsia"/>
                <w:b/>
                <w:bCs/>
                <w:sz w:val="24"/>
                <w:szCs w:val="24"/>
              </w:rPr>
              <w:fldChar w:fldCharType="begin"/>
            </w:r>
            <w:r w:rsidRPr="00D02D06">
              <w:rPr>
                <w:rFonts w:ascii="仿宋_GB2312" w:eastAsia="仿宋_GB2312" w:hint="eastAsia"/>
                <w:b/>
                <w:bCs/>
              </w:rPr>
              <w:instrText>PAGE</w:instrText>
            </w:r>
            <w:r w:rsidR="009D75FE" w:rsidRPr="00D02D06">
              <w:rPr>
                <w:rFonts w:ascii="仿宋_GB2312" w:eastAsia="仿宋_GB2312" w:hint="eastAsia"/>
                <w:b/>
                <w:bCs/>
                <w:sz w:val="24"/>
                <w:szCs w:val="24"/>
              </w:rPr>
              <w:fldChar w:fldCharType="separate"/>
            </w:r>
            <w:r w:rsidR="004D24AD">
              <w:rPr>
                <w:rFonts w:ascii="仿宋_GB2312" w:eastAsia="仿宋_GB2312"/>
                <w:b/>
                <w:bCs/>
                <w:noProof/>
              </w:rPr>
              <w:t>1</w:t>
            </w:r>
            <w:r w:rsidR="009D75FE" w:rsidRPr="00D02D06">
              <w:rPr>
                <w:rFonts w:ascii="仿宋_GB2312" w:eastAsia="仿宋_GB2312" w:hint="eastAsia"/>
                <w:b/>
                <w:bCs/>
                <w:sz w:val="24"/>
                <w:szCs w:val="24"/>
              </w:rPr>
              <w:fldChar w:fldCharType="end"/>
            </w:r>
            <w:r w:rsidRPr="00D02D06">
              <w:rPr>
                <w:rFonts w:ascii="仿宋_GB2312" w:eastAsia="仿宋_GB2312" w:hint="eastAsia"/>
                <w:b/>
                <w:lang w:val="zh-CN"/>
              </w:rPr>
              <w:t xml:space="preserve"> / </w:t>
            </w:r>
            <w:r w:rsidR="009D75FE" w:rsidRPr="00D02D06">
              <w:rPr>
                <w:rFonts w:ascii="仿宋_GB2312" w:eastAsia="仿宋_GB2312" w:hint="eastAsia"/>
                <w:b/>
                <w:bCs/>
                <w:sz w:val="24"/>
                <w:szCs w:val="24"/>
              </w:rPr>
              <w:fldChar w:fldCharType="begin"/>
            </w:r>
            <w:r w:rsidRPr="00D02D06">
              <w:rPr>
                <w:rFonts w:ascii="仿宋_GB2312" w:eastAsia="仿宋_GB2312" w:hint="eastAsia"/>
                <w:b/>
                <w:bCs/>
              </w:rPr>
              <w:instrText>NUMPAGES</w:instrText>
            </w:r>
            <w:r w:rsidR="009D75FE" w:rsidRPr="00D02D06">
              <w:rPr>
                <w:rFonts w:ascii="仿宋_GB2312" w:eastAsia="仿宋_GB2312" w:hint="eastAsia"/>
                <w:b/>
                <w:bCs/>
                <w:sz w:val="24"/>
                <w:szCs w:val="24"/>
              </w:rPr>
              <w:fldChar w:fldCharType="separate"/>
            </w:r>
            <w:r w:rsidR="004D24AD">
              <w:rPr>
                <w:rFonts w:ascii="仿宋_GB2312" w:eastAsia="仿宋_GB2312"/>
                <w:b/>
                <w:bCs/>
                <w:noProof/>
              </w:rPr>
              <w:t>6</w:t>
            </w:r>
            <w:r w:rsidR="009D75FE" w:rsidRPr="00D02D06">
              <w:rPr>
                <w:rFonts w:ascii="仿宋_GB2312" w:eastAsia="仿宋_GB2312" w:hint="eastAsia"/>
                <w:b/>
                <w:bCs/>
                <w:sz w:val="24"/>
                <w:szCs w:val="24"/>
              </w:rPr>
              <w:fldChar w:fldCharType="end"/>
            </w:r>
          </w:p>
        </w:sdtContent>
      </w:sdt>
    </w:sdtContent>
  </w:sdt>
  <w:p w:rsidR="004C126F" w:rsidRDefault="009B74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5A" w:rsidRDefault="009B745A" w:rsidP="00F761EB">
      <w:r>
        <w:separator/>
      </w:r>
    </w:p>
  </w:footnote>
  <w:footnote w:type="continuationSeparator" w:id="0">
    <w:p w:rsidR="009B745A" w:rsidRDefault="009B745A" w:rsidP="00F76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E93"/>
    <w:rsid w:val="0000123B"/>
    <w:rsid w:val="00001477"/>
    <w:rsid w:val="0002497D"/>
    <w:rsid w:val="000946E3"/>
    <w:rsid w:val="00096B63"/>
    <w:rsid w:val="000C470F"/>
    <w:rsid w:val="001161F9"/>
    <w:rsid w:val="0012215A"/>
    <w:rsid w:val="001335D2"/>
    <w:rsid w:val="00173BF6"/>
    <w:rsid w:val="0019003D"/>
    <w:rsid w:val="001A1A60"/>
    <w:rsid w:val="001B2219"/>
    <w:rsid w:val="001D33D5"/>
    <w:rsid w:val="001D43C0"/>
    <w:rsid w:val="001E246A"/>
    <w:rsid w:val="00216431"/>
    <w:rsid w:val="0023717D"/>
    <w:rsid w:val="00254640"/>
    <w:rsid w:val="00257137"/>
    <w:rsid w:val="00260FB0"/>
    <w:rsid w:val="00297A9C"/>
    <w:rsid w:val="002D0053"/>
    <w:rsid w:val="002E4FD1"/>
    <w:rsid w:val="00312599"/>
    <w:rsid w:val="00330996"/>
    <w:rsid w:val="00331D71"/>
    <w:rsid w:val="00336B3F"/>
    <w:rsid w:val="00350DD4"/>
    <w:rsid w:val="003815B9"/>
    <w:rsid w:val="003B73E1"/>
    <w:rsid w:val="00410F37"/>
    <w:rsid w:val="004123DD"/>
    <w:rsid w:val="00420E93"/>
    <w:rsid w:val="004213E0"/>
    <w:rsid w:val="004831B4"/>
    <w:rsid w:val="00491B4C"/>
    <w:rsid w:val="00493104"/>
    <w:rsid w:val="00497BC6"/>
    <w:rsid w:val="004C3E57"/>
    <w:rsid w:val="004D24AD"/>
    <w:rsid w:val="004E58D4"/>
    <w:rsid w:val="004F3378"/>
    <w:rsid w:val="005327B1"/>
    <w:rsid w:val="00557F4A"/>
    <w:rsid w:val="005923F9"/>
    <w:rsid w:val="005A21E7"/>
    <w:rsid w:val="005D1E35"/>
    <w:rsid w:val="005F6AB1"/>
    <w:rsid w:val="00602382"/>
    <w:rsid w:val="00607DA0"/>
    <w:rsid w:val="006146C4"/>
    <w:rsid w:val="006256DC"/>
    <w:rsid w:val="006259A6"/>
    <w:rsid w:val="00654754"/>
    <w:rsid w:val="00655163"/>
    <w:rsid w:val="0067659A"/>
    <w:rsid w:val="0068677A"/>
    <w:rsid w:val="006B1B4D"/>
    <w:rsid w:val="006B7775"/>
    <w:rsid w:val="006D5A86"/>
    <w:rsid w:val="006E1C95"/>
    <w:rsid w:val="006E3B3F"/>
    <w:rsid w:val="006E5399"/>
    <w:rsid w:val="007318E9"/>
    <w:rsid w:val="00735343"/>
    <w:rsid w:val="00741C06"/>
    <w:rsid w:val="007453E8"/>
    <w:rsid w:val="0075132D"/>
    <w:rsid w:val="007874EC"/>
    <w:rsid w:val="007A037A"/>
    <w:rsid w:val="007B130E"/>
    <w:rsid w:val="007B1EB4"/>
    <w:rsid w:val="007E5454"/>
    <w:rsid w:val="00837B16"/>
    <w:rsid w:val="00857795"/>
    <w:rsid w:val="008604CB"/>
    <w:rsid w:val="00890BBC"/>
    <w:rsid w:val="008B0F61"/>
    <w:rsid w:val="008F7F28"/>
    <w:rsid w:val="009019CA"/>
    <w:rsid w:val="00920AA3"/>
    <w:rsid w:val="00923E4B"/>
    <w:rsid w:val="00924BCF"/>
    <w:rsid w:val="00935F14"/>
    <w:rsid w:val="00960ABC"/>
    <w:rsid w:val="00964D72"/>
    <w:rsid w:val="00967AB8"/>
    <w:rsid w:val="00985B8B"/>
    <w:rsid w:val="009A6735"/>
    <w:rsid w:val="009B212D"/>
    <w:rsid w:val="009B745A"/>
    <w:rsid w:val="009C65E6"/>
    <w:rsid w:val="009D75FE"/>
    <w:rsid w:val="009E0135"/>
    <w:rsid w:val="00A1353E"/>
    <w:rsid w:val="00A33A1D"/>
    <w:rsid w:val="00A4413D"/>
    <w:rsid w:val="00A54BFB"/>
    <w:rsid w:val="00A66BAD"/>
    <w:rsid w:val="00A7087D"/>
    <w:rsid w:val="00A908F3"/>
    <w:rsid w:val="00B04C35"/>
    <w:rsid w:val="00B15EAB"/>
    <w:rsid w:val="00B235F1"/>
    <w:rsid w:val="00B30B8C"/>
    <w:rsid w:val="00B576A1"/>
    <w:rsid w:val="00B6035F"/>
    <w:rsid w:val="00B72853"/>
    <w:rsid w:val="00B97BA9"/>
    <w:rsid w:val="00BA5DB1"/>
    <w:rsid w:val="00BB139A"/>
    <w:rsid w:val="00BB1C68"/>
    <w:rsid w:val="00BD018B"/>
    <w:rsid w:val="00BD7710"/>
    <w:rsid w:val="00BE65C8"/>
    <w:rsid w:val="00BE6993"/>
    <w:rsid w:val="00C4232E"/>
    <w:rsid w:val="00C5221A"/>
    <w:rsid w:val="00C70628"/>
    <w:rsid w:val="00C907B3"/>
    <w:rsid w:val="00C9584F"/>
    <w:rsid w:val="00CA180A"/>
    <w:rsid w:val="00CD1E94"/>
    <w:rsid w:val="00CD4655"/>
    <w:rsid w:val="00CE5D42"/>
    <w:rsid w:val="00CF2F62"/>
    <w:rsid w:val="00D00445"/>
    <w:rsid w:val="00D02D06"/>
    <w:rsid w:val="00D43053"/>
    <w:rsid w:val="00D83251"/>
    <w:rsid w:val="00DC1DAC"/>
    <w:rsid w:val="00DD1C90"/>
    <w:rsid w:val="00DD7F03"/>
    <w:rsid w:val="00E0071D"/>
    <w:rsid w:val="00E0607B"/>
    <w:rsid w:val="00E13A89"/>
    <w:rsid w:val="00E71833"/>
    <w:rsid w:val="00E74166"/>
    <w:rsid w:val="00E91611"/>
    <w:rsid w:val="00EA1A25"/>
    <w:rsid w:val="00EC0F9D"/>
    <w:rsid w:val="00ED4336"/>
    <w:rsid w:val="00EE2D73"/>
    <w:rsid w:val="00F045DA"/>
    <w:rsid w:val="00F10A5B"/>
    <w:rsid w:val="00F23F49"/>
    <w:rsid w:val="00F3647E"/>
    <w:rsid w:val="00F42107"/>
    <w:rsid w:val="00F42ADB"/>
    <w:rsid w:val="00F45AFD"/>
    <w:rsid w:val="00F63DE3"/>
    <w:rsid w:val="00F72330"/>
    <w:rsid w:val="00F761EB"/>
    <w:rsid w:val="00F94EF2"/>
    <w:rsid w:val="00FC18CC"/>
    <w:rsid w:val="00FE5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EB"/>
    <w:pPr>
      <w:widowControl w:val="0"/>
      <w:jc w:val="both"/>
    </w:pPr>
  </w:style>
  <w:style w:type="paragraph" w:styleId="1">
    <w:name w:val="heading 1"/>
    <w:basedOn w:val="a"/>
    <w:next w:val="a"/>
    <w:link w:val="1Char"/>
    <w:uiPriority w:val="9"/>
    <w:qFormat/>
    <w:rsid w:val="00F761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61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1EB"/>
    <w:rPr>
      <w:sz w:val="18"/>
      <w:szCs w:val="18"/>
    </w:rPr>
  </w:style>
  <w:style w:type="paragraph" w:styleId="a4">
    <w:name w:val="footer"/>
    <w:basedOn w:val="a"/>
    <w:link w:val="Char0"/>
    <w:uiPriority w:val="99"/>
    <w:unhideWhenUsed/>
    <w:rsid w:val="00F761EB"/>
    <w:pPr>
      <w:tabs>
        <w:tab w:val="center" w:pos="4153"/>
        <w:tab w:val="right" w:pos="8306"/>
      </w:tabs>
      <w:snapToGrid w:val="0"/>
      <w:jc w:val="left"/>
    </w:pPr>
    <w:rPr>
      <w:sz w:val="18"/>
      <w:szCs w:val="18"/>
    </w:rPr>
  </w:style>
  <w:style w:type="character" w:customStyle="1" w:styleId="Char0">
    <w:name w:val="页脚 Char"/>
    <w:basedOn w:val="a0"/>
    <w:link w:val="a4"/>
    <w:uiPriority w:val="99"/>
    <w:rsid w:val="00F761EB"/>
    <w:rPr>
      <w:sz w:val="18"/>
      <w:szCs w:val="18"/>
    </w:rPr>
  </w:style>
  <w:style w:type="character" w:customStyle="1" w:styleId="1Char">
    <w:name w:val="标题 1 Char"/>
    <w:basedOn w:val="a0"/>
    <w:link w:val="1"/>
    <w:uiPriority w:val="9"/>
    <w:rsid w:val="00F761EB"/>
    <w:rPr>
      <w:b/>
      <w:bCs/>
      <w:kern w:val="44"/>
      <w:sz w:val="44"/>
      <w:szCs w:val="44"/>
    </w:rPr>
  </w:style>
  <w:style w:type="character" w:customStyle="1" w:styleId="2Char">
    <w:name w:val="标题 2 Char"/>
    <w:basedOn w:val="a0"/>
    <w:link w:val="2"/>
    <w:uiPriority w:val="9"/>
    <w:rsid w:val="00F761EB"/>
    <w:rPr>
      <w:rFonts w:asciiTheme="majorHAnsi" w:eastAsiaTheme="majorEastAsia" w:hAnsiTheme="majorHAnsi" w:cstheme="majorBidi"/>
      <w:b/>
      <w:bCs/>
      <w:sz w:val="32"/>
      <w:szCs w:val="32"/>
    </w:rPr>
  </w:style>
  <w:style w:type="paragraph" w:styleId="a5">
    <w:name w:val="Date"/>
    <w:basedOn w:val="a"/>
    <w:next w:val="a"/>
    <w:link w:val="Char1"/>
    <w:uiPriority w:val="99"/>
    <w:semiHidden/>
    <w:unhideWhenUsed/>
    <w:rsid w:val="00B72853"/>
    <w:pPr>
      <w:ind w:leftChars="2500" w:left="100"/>
    </w:pPr>
  </w:style>
  <w:style w:type="character" w:customStyle="1" w:styleId="Char1">
    <w:name w:val="日期 Char"/>
    <w:basedOn w:val="a0"/>
    <w:link w:val="a5"/>
    <w:uiPriority w:val="99"/>
    <w:semiHidden/>
    <w:rsid w:val="00B728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BB1162-787E-4FCA-BD4C-A17C1D92213B}">
  <we:reference id="wa104380976" version="1.0.0.1" store="zh-CN" storeType="OMEX"/>
  <we:alternateReferences>
    <we:reference id="wa104380976" version="1.0.0.1" store="wa10438097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177</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显洋 徐</dc:creator>
  <cp:keywords/>
  <dc:description/>
  <cp:lastModifiedBy>人居委信访办</cp:lastModifiedBy>
  <cp:revision>67</cp:revision>
  <cp:lastPrinted>2018-09-20T07:59:00Z</cp:lastPrinted>
  <dcterms:created xsi:type="dcterms:W3CDTF">2018-07-12T02:12:00Z</dcterms:created>
  <dcterms:modified xsi:type="dcterms:W3CDTF">2018-09-20T08:03:00Z</dcterms:modified>
</cp:coreProperties>
</file>