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b/>
          <w:bCs/>
        </w:rPr>
        <w:t>深圳市</w:t>
      </w:r>
      <w:r>
        <w:rPr>
          <w:rFonts w:hint="eastAsia"/>
          <w:b/>
          <w:bCs/>
          <w:lang w:eastAsia="zh-CN"/>
        </w:rPr>
        <w:t>生态环境局龙华管理局</w:t>
      </w:r>
    </w:p>
    <w:p>
      <w:pPr>
        <w:jc w:val="center"/>
        <w:rPr>
          <w:b/>
        </w:rPr>
      </w:pPr>
      <w:r>
        <w:rPr>
          <w:rFonts w:hint="eastAsia"/>
          <w:b/>
        </w:rPr>
        <w:t>查封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扣押决定书</w:t>
      </w:r>
    </w:p>
    <w:p>
      <w:pPr>
        <w:jc w:val="center"/>
        <w:rPr>
          <w:b/>
        </w:rPr>
      </w:pPr>
      <w:r>
        <w:rPr>
          <w:rFonts w:hint="eastAsia"/>
          <w:b/>
        </w:rPr>
        <w:t>深</w:t>
      </w:r>
      <w:r>
        <w:rPr>
          <w:rFonts w:hint="eastAsia"/>
          <w:b/>
          <w:lang w:eastAsia="zh-CN"/>
        </w:rPr>
        <w:t>环</w:t>
      </w:r>
      <w:r>
        <w:rPr>
          <w:rFonts w:hint="eastAsia"/>
          <w:b/>
        </w:rPr>
        <w:t>龙华查扣字[201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]</w:t>
      </w:r>
      <w:r>
        <w:rPr>
          <w:rFonts w:hint="eastAsia"/>
          <w:b/>
          <w:lang w:val="en-US" w:eastAsia="zh-CN"/>
        </w:rPr>
        <w:t>FC004</w:t>
      </w:r>
      <w:r>
        <w:rPr>
          <w:rFonts w:hint="eastAsia"/>
          <w:b/>
        </w:rPr>
        <w:t>号</w:t>
      </w:r>
    </w:p>
    <w:p/>
    <w:p>
      <w:r>
        <w:rPr>
          <w:rFonts w:hint="eastAsia"/>
        </w:rPr>
        <w:t>当事人名称: 深圳市</w:t>
      </w:r>
      <w:r>
        <w:rPr>
          <w:rFonts w:hint="eastAsia"/>
          <w:lang w:eastAsia="zh-CN"/>
        </w:rPr>
        <w:t>美特尔科技有限公司</w:t>
      </w:r>
    </w:p>
    <w:p>
      <w:pPr>
        <w:ind w:left="210" w:hanging="210" w:hangingChars="100"/>
      </w:pPr>
      <w:r>
        <w:rPr>
          <w:rFonts w:hint="eastAsia"/>
        </w:rPr>
        <w:t>营业执照注册号无组织机构代码：无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社会信用代码：91440300</w:t>
      </w:r>
      <w:r>
        <w:rPr>
          <w:rFonts w:hint="eastAsia"/>
          <w:lang w:val="en-US" w:eastAsia="zh-CN"/>
        </w:rPr>
        <w:t>5776513264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地址：</w:t>
      </w:r>
      <w:r>
        <w:rPr>
          <w:rFonts w:hint="eastAsia"/>
        </w:rPr>
        <w:t>深圳市龙华区</w:t>
      </w:r>
      <w:r>
        <w:rPr>
          <w:rFonts w:hint="eastAsia"/>
          <w:lang w:eastAsia="zh-CN"/>
        </w:rPr>
        <w:t>福城街道大水坑社区大二村</w:t>
      </w:r>
      <w:r>
        <w:rPr>
          <w:rFonts w:hint="eastAsia"/>
          <w:lang w:val="en-US" w:eastAsia="zh-CN"/>
        </w:rPr>
        <w:t>252号合和科技园厂房3-4号103</w:t>
      </w:r>
    </w:p>
    <w:p>
      <w:pPr>
        <w:ind w:left="210" w:hanging="210" w:hangingChars="100"/>
        <w:rPr>
          <w:rFonts w:hint="eastAsia" w:eastAsiaTheme="minorEastAsia"/>
          <w:lang w:eastAsia="zh-CN"/>
        </w:rPr>
      </w:pPr>
      <w:r>
        <w:rPr>
          <w:rFonts w:hint="eastAsia"/>
        </w:rPr>
        <w:t>法定代表人（负责人）：</w:t>
      </w:r>
      <w:r>
        <w:rPr>
          <w:rFonts w:hint="eastAsia"/>
          <w:lang w:eastAsia="zh-CN"/>
        </w:rPr>
        <w:t>刘庚华</w:t>
      </w:r>
    </w:p>
    <w:p>
      <w:pPr>
        <w:ind w:firstLine="420" w:firstLineChars="200"/>
      </w:pPr>
      <w:r>
        <w:rPr>
          <w:rFonts w:hint="eastAsia"/>
        </w:rPr>
        <w:t>我局</w:t>
      </w:r>
      <w:r>
        <w:rPr>
          <w:rFonts w:hint="eastAsia"/>
          <w:lang w:eastAsia="zh-CN"/>
        </w:rPr>
        <w:t>执法人员</w:t>
      </w:r>
      <w:r>
        <w:rPr>
          <w:rFonts w:hint="eastAsia"/>
        </w:rPr>
        <w:t>于201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日对你（单位）进行了调查，发现你（单位）实施了以下环境违法行为：</w:t>
      </w:r>
    </w:p>
    <w:p>
      <w:pPr>
        <w:rPr>
          <w:rFonts w:ascii="Calibri" w:hAnsi="Calibri" w:cs="Times New Roman"/>
        </w:rPr>
      </w:pPr>
      <w:r>
        <w:rPr>
          <w:rFonts w:hint="eastAsia"/>
          <w:lang w:eastAsia="zh-CN"/>
        </w:rPr>
        <w:t>位于二楼的一条超声波清洗线，现场正在生产，有两条排水</w:t>
      </w:r>
      <w:r>
        <w:rPr>
          <w:rFonts w:hint="eastAsia"/>
          <w:lang w:val="en-US" w:eastAsia="zh-CN"/>
        </w:rPr>
        <w:t>管，一条穿过墙体连接至一楼厕所未排水；另一条穿过墙体连接至一楼地面正在排水，我执法人员已现场保护。</w:t>
      </w:r>
    </w:p>
    <w:p>
      <w:pPr>
        <w:ind w:firstLine="420" w:firstLineChars="200"/>
      </w:pPr>
      <w:r>
        <w:rPr>
          <w:rFonts w:hint="eastAsia"/>
        </w:rPr>
        <w:t>以上事实有现场勘验笔录、调查询问笔录、视听资料等证据为凭。</w:t>
      </w:r>
    </w:p>
    <w:p>
      <w:pPr>
        <w:ind w:firstLine="420" w:firstLineChars="200"/>
      </w:pPr>
      <w:r>
        <w:rPr>
          <w:rFonts w:hint="eastAsia"/>
          <w:lang w:eastAsia="zh-CN"/>
        </w:rPr>
        <w:t>我局</w:t>
      </w:r>
      <w:r>
        <w:rPr>
          <w:rFonts w:hint="eastAsia"/>
        </w:rPr>
        <w:t>认为你（单位）的上述行为违反了</w:t>
      </w:r>
      <w:r>
        <w:rPr>
          <w:rFonts w:hint="eastAsia"/>
          <w:lang w:eastAsia="zh-CN"/>
        </w:rPr>
        <w:t>《深圳经济特区环境保护条例》</w:t>
      </w:r>
      <w:r>
        <w:rPr>
          <w:rFonts w:hint="eastAsia"/>
        </w:rPr>
        <w:t>第</w:t>
      </w:r>
      <w:r>
        <w:rPr>
          <w:rFonts w:hint="eastAsia"/>
          <w:lang w:eastAsia="zh-CN"/>
        </w:rPr>
        <w:t>四十条第二款</w:t>
      </w:r>
      <w:r>
        <w:rPr>
          <w:rFonts w:hint="eastAsia"/>
        </w:rPr>
        <w:t>的规定。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依据</w:t>
      </w:r>
      <w:r>
        <w:rPr>
          <w:rFonts w:hint="eastAsia"/>
          <w:lang w:eastAsia="zh-CN"/>
        </w:rPr>
        <w:t>《中华人民共和国环境保护法》第二十五条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eastAsia="zh-CN"/>
        </w:rPr>
        <w:t>《环境保护主管部门实施查封、扣押办法》第四条第一款第四项及第二款</w:t>
      </w:r>
      <w:r>
        <w:rPr>
          <w:rFonts w:hint="eastAsia"/>
        </w:rPr>
        <w:t>的规定，</w:t>
      </w:r>
      <w:r>
        <w:rPr>
          <w:rFonts w:hint="eastAsia"/>
          <w:lang w:eastAsia="zh-CN"/>
        </w:rPr>
        <w:t>我局</w:t>
      </w:r>
      <w:r>
        <w:rPr>
          <w:rFonts w:hint="eastAsia"/>
        </w:rPr>
        <w:t>决定对你（单位）</w:t>
      </w:r>
      <w:r>
        <w:rPr>
          <w:rFonts w:hint="eastAsia"/>
          <w:lang w:eastAsia="zh-CN"/>
        </w:rPr>
        <w:t>超声波清洗机的电闸</w:t>
      </w:r>
      <w:r>
        <w:rPr>
          <w:rFonts w:hint="eastAsia"/>
          <w:lang w:val="en-US" w:eastAsia="zh-CN"/>
        </w:rPr>
        <w:t>，自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日起至201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</w:t>
      </w:r>
      <w:r>
        <w:rPr>
          <w:rFonts w:hint="eastAsia"/>
          <w:lang w:eastAsia="zh-CN"/>
        </w:rPr>
        <w:t>予以查封。存放于原地。</w:t>
      </w:r>
    </w:p>
    <w:p>
      <w:pPr>
        <w:ind w:firstLine="420" w:firstLineChars="200"/>
        <w:rPr>
          <w:b/>
        </w:rPr>
      </w:pPr>
      <w:r>
        <w:rPr>
          <w:rFonts w:hint="eastAsia"/>
          <w:lang w:eastAsia="zh-CN"/>
        </w:rPr>
        <w:t>在此期间你单位不得擅自解封、使用、隐匿、转移、变卖、毁损。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如你（单位）对本</w:t>
      </w:r>
      <w:r>
        <w:rPr>
          <w:rFonts w:hint="eastAsia"/>
          <w:lang w:eastAsia="zh-CN"/>
        </w:rPr>
        <w:t>决定</w:t>
      </w:r>
      <w:r>
        <w:rPr>
          <w:rFonts w:hint="eastAsia"/>
        </w:rPr>
        <w:t>不服，可以在收到本决定书之日起60日内向深圳市</w:t>
      </w:r>
      <w:r>
        <w:rPr>
          <w:rFonts w:hint="eastAsia"/>
          <w:lang w:eastAsia="zh-CN"/>
        </w:rPr>
        <w:t>生态环境局</w:t>
      </w:r>
      <w:r>
        <w:rPr>
          <w:rFonts w:hint="eastAsia"/>
        </w:rPr>
        <w:t>或深圳市</w:t>
      </w:r>
      <w:r>
        <w:rPr>
          <w:rFonts w:hint="eastAsia"/>
          <w:lang w:eastAsia="zh-CN"/>
        </w:rPr>
        <w:t>人民政府</w:t>
      </w:r>
      <w:r>
        <w:rPr>
          <w:rFonts w:hint="eastAsia"/>
        </w:rPr>
        <w:t>申请行政复议，</w:t>
      </w:r>
      <w:r>
        <w:rPr>
          <w:rFonts w:hint="eastAsia"/>
          <w:lang w:eastAsia="zh-CN"/>
        </w:rPr>
        <w:t>或</w:t>
      </w:r>
      <w:r>
        <w:rPr>
          <w:rFonts w:hint="eastAsia"/>
        </w:rPr>
        <w:t>在收到本决定书之日起6个月内向</w:t>
      </w:r>
      <w:r>
        <w:rPr>
          <w:rFonts w:hint="eastAsia"/>
          <w:lang w:eastAsia="zh-CN"/>
        </w:rPr>
        <w:t>深圳市</w:t>
      </w:r>
      <w:r>
        <w:rPr>
          <w:rFonts w:hint="eastAsia"/>
        </w:rPr>
        <w:t>盐田区人民法院提起行政诉讼。申请行政复议或者提起行政诉讼，不停止本决定的执行。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附：查封扣押清单（编号：</w:t>
      </w:r>
      <w:r>
        <w:rPr>
          <w:rFonts w:hint="eastAsia"/>
          <w:lang w:val="en-US" w:eastAsia="zh-CN"/>
        </w:rPr>
        <w:t>[2019]FC004</w:t>
      </w:r>
      <w:r>
        <w:rPr>
          <w:rFonts w:hint="eastAsia"/>
          <w:lang w:eastAsia="zh-CN"/>
        </w:rPr>
        <w:t>）</w:t>
      </w:r>
    </w:p>
    <w:p>
      <w:pPr>
        <w:ind w:firstLine="420"/>
      </w:pPr>
      <w:r>
        <w:rPr>
          <w:rFonts w:hint="eastAsia"/>
        </w:rPr>
        <w:t>执法人员（签名及执法编号）：</w:t>
      </w:r>
      <w:r>
        <w:rPr>
          <w:rFonts w:hint="eastAsia"/>
          <w:lang w:eastAsia="zh-CN"/>
        </w:rPr>
        <w:t>万娟娟</w:t>
      </w:r>
      <w:r>
        <w:rPr>
          <w:rFonts w:hint="eastAsia"/>
          <w:lang w:val="en-US" w:eastAsia="zh-CN"/>
        </w:rPr>
        <w:t>002311、</w:t>
      </w:r>
      <w:r>
        <w:rPr>
          <w:rFonts w:hint="eastAsia"/>
        </w:rPr>
        <w:t>戴伟鹏002275</w:t>
      </w:r>
    </w:p>
    <w:p>
      <w:pPr>
        <w:ind w:firstLine="420"/>
      </w:pPr>
      <w:r>
        <w:rPr>
          <w:rFonts w:hint="eastAsia"/>
        </w:rPr>
        <w:t>联系电话：0755-280</w:t>
      </w:r>
      <w:r>
        <w:rPr>
          <w:rFonts w:hint="eastAsia"/>
          <w:lang w:val="en-US" w:eastAsia="zh-CN"/>
        </w:rPr>
        <w:t>19330</w:t>
      </w:r>
      <w:r>
        <w:rPr>
          <w:rFonts w:hint="eastAsia"/>
        </w:rPr>
        <w:t xml:space="preserve">            </w:t>
      </w:r>
    </w:p>
    <w:p>
      <w:pPr>
        <w:ind w:firstLine="420" w:firstLineChars="200"/>
      </w:pPr>
      <w:r>
        <w:rPr>
          <w:rFonts w:hint="eastAsia"/>
        </w:rPr>
        <w:t>联系地址：观澜大道288号5楼福城所</w:t>
      </w:r>
    </w:p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  <w:rPr>
          <w:rFonts w:hint="eastAsia"/>
          <w:lang w:eastAsia="zh-CN"/>
        </w:rPr>
      </w:pPr>
      <w:r>
        <w:t>深圳市</w:t>
      </w:r>
      <w:r>
        <w:rPr>
          <w:rFonts w:hint="eastAsia"/>
          <w:lang w:eastAsia="zh-CN"/>
        </w:rPr>
        <w:t>生态环境局龙华管理局</w:t>
      </w:r>
    </w:p>
    <w:p>
      <w:pPr>
        <w:jc w:val="right"/>
      </w:pPr>
      <w:r>
        <w:rPr>
          <w:rFonts w:hint="eastAsia"/>
        </w:rPr>
        <w:t>时间： 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60CB5"/>
    <w:rsid w:val="00162AF9"/>
    <w:rsid w:val="00171CA4"/>
    <w:rsid w:val="00186770"/>
    <w:rsid w:val="001A14D9"/>
    <w:rsid w:val="001E102C"/>
    <w:rsid w:val="001F37DE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E6EE3"/>
    <w:rsid w:val="00650E17"/>
    <w:rsid w:val="00654A7E"/>
    <w:rsid w:val="006A0B6F"/>
    <w:rsid w:val="006C546E"/>
    <w:rsid w:val="006D12A0"/>
    <w:rsid w:val="006D609E"/>
    <w:rsid w:val="006F4B3E"/>
    <w:rsid w:val="00735450"/>
    <w:rsid w:val="00782F7A"/>
    <w:rsid w:val="007B125E"/>
    <w:rsid w:val="007F252B"/>
    <w:rsid w:val="00825FCC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C05A7"/>
    <w:rsid w:val="00AC7103"/>
    <w:rsid w:val="00AF570B"/>
    <w:rsid w:val="00B37217"/>
    <w:rsid w:val="00B40C5E"/>
    <w:rsid w:val="00B87F4B"/>
    <w:rsid w:val="00C61680"/>
    <w:rsid w:val="00C82AD7"/>
    <w:rsid w:val="00CA73B1"/>
    <w:rsid w:val="00CC686A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D04B0"/>
    <w:rsid w:val="00F46EE9"/>
    <w:rsid w:val="00FC6F9D"/>
    <w:rsid w:val="00FD6787"/>
    <w:rsid w:val="08314088"/>
    <w:rsid w:val="086F02DD"/>
    <w:rsid w:val="10831063"/>
    <w:rsid w:val="16B232C9"/>
    <w:rsid w:val="251F49EF"/>
    <w:rsid w:val="29055417"/>
    <w:rsid w:val="2A2455B9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E0E3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627</Characters>
  <Lines>5</Lines>
  <Paragraphs>1</Paragraphs>
  <TotalTime>8</TotalTime>
  <ScaleCrop>false</ScaleCrop>
  <LinksUpToDate>false</LinksUpToDate>
  <CharactersWithSpaces>736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2016-12-07T06:03:00Z</dcterms:created>
  <dc:creator>Mabo Lau</dc:creator>
  <cp:lastModifiedBy>admin</cp:lastModifiedBy>
  <dcterms:modified xsi:type="dcterms:W3CDTF">2019-07-01T03:08:44Z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