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8721" w:type="dxa"/>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0"/>
        <w:gridCol w:w="4361"/>
      </w:tblGrid>
      <w:tr w:rsidR="002E3904">
        <w:trPr>
          <w:trHeight w:val="680"/>
        </w:trPr>
        <w:tc>
          <w:tcPr>
            <w:tcW w:w="8721" w:type="dxa"/>
            <w:gridSpan w:val="2"/>
          </w:tcPr>
          <w:p w:rsidR="002E3904" w:rsidRDefault="00440980">
            <w:pPr>
              <w:rPr>
                <w:rFonts w:ascii="宋体" w:eastAsia="宋体" w:hAnsi="宋体"/>
                <w:sz w:val="21"/>
                <w:szCs w:val="21"/>
              </w:rPr>
            </w:pPr>
            <w:bookmarkStart w:id="0" w:name="_GoBack"/>
            <w:bookmarkEnd w:id="0"/>
            <w:r>
              <w:rPr>
                <w:rFonts w:ascii="宋体" w:eastAsia="宋体" w:hAnsi="宋体"/>
                <w:noProof/>
                <w:sz w:val="21"/>
                <w:szCs w:val="21"/>
              </w:rPr>
              <mc:AlternateContent>
                <mc:Choice Requires="wpg">
                  <w:drawing>
                    <wp:anchor distT="0" distB="0" distL="114300" distR="114300" simplePos="0" relativeHeight="251658240" behindDoc="0" locked="0" layoutInCell="1" allowOverlap="1">
                      <wp:simplePos x="0" y="0"/>
                      <wp:positionH relativeFrom="column">
                        <wp:posOffset>-274955</wp:posOffset>
                      </wp:positionH>
                      <wp:positionV relativeFrom="paragraph">
                        <wp:posOffset>-180340</wp:posOffset>
                      </wp:positionV>
                      <wp:extent cx="5939790" cy="8491855"/>
                      <wp:effectExtent l="29210" t="2540" r="31750" b="3048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8491855"/>
                                <a:chOff x="1291" y="1984"/>
                                <a:chExt cx="9354" cy="13373"/>
                              </a:xfrm>
                            </wpg:grpSpPr>
                            <wps:wsp>
                              <wps:cNvPr id="5" name="Line 10"/>
                              <wps:cNvCnPr>
                                <a:cxnSpLocks noChangeShapeType="1"/>
                              </wps:cNvCnPr>
                              <wps:spPr bwMode="auto">
                                <a:xfrm>
                                  <a:off x="1291" y="15357"/>
                                  <a:ext cx="9354"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wps:wsp>
                              <wps:cNvPr id="6" name="Text Box 12"/>
                              <wps:cNvSpPr txBox="1">
                                <a:spLocks noChangeArrowheads="1"/>
                              </wps:cNvSpPr>
                              <wps:spPr bwMode="auto">
                                <a:xfrm>
                                  <a:off x="1684" y="1984"/>
                                  <a:ext cx="8564" cy="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904" w:rsidRDefault="00440980">
                                    <w:pPr>
                                      <w:spacing w:line="900" w:lineRule="exact"/>
                                      <w:jc w:val="distribute"/>
                                    </w:pPr>
                                    <w:r>
                                      <w:rPr>
                                        <w:rFonts w:ascii="方正小标宋简体" w:eastAsia="方正小标宋简体" w:hAnsi="华文中宋" w:hint="eastAsia"/>
                                        <w:b/>
                                        <w:color w:val="FF0000"/>
                                        <w:w w:val="70"/>
                                        <w:sz w:val="84"/>
                                        <w:szCs w:val="84"/>
                                      </w:rPr>
                                      <w:t>深圳市生态环境局</w:t>
                                    </w:r>
                                  </w:p>
                                </w:txbxContent>
                              </wps:txbx>
                              <wps:bodyPr rot="0" vert="horz" wrap="square" lIns="91440" tIns="45720" rIns="91440" bIns="45720" anchor="t" anchorCtr="0" upright="1">
                                <a:noAutofit/>
                              </wps:bodyPr>
                            </wps:wsp>
                            <wps:wsp>
                              <wps:cNvPr id="7" name="Line 13"/>
                              <wps:cNvCnPr>
                                <a:cxnSpLocks noChangeShapeType="1"/>
                              </wps:cNvCnPr>
                              <wps:spPr bwMode="auto">
                                <a:xfrm>
                                  <a:off x="1291" y="3175"/>
                                  <a:ext cx="9354"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21.65pt;margin-top:-14.2pt;width:467.7pt;height:668.65pt;z-index:251658240" coordorigin="1291,1984" coordsize="9354,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">
                      <v:line id="Line 10" o:spid="_x0000_s1027" style="position:absolute;visibility:visible;mso-wrap-style:square" from="1291,15357" to="10645,15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WelsMAAADaAAAADwAAAGRycy9kb3ducmV2LnhtbESPQWsCMRSE7wX/Q3gFL6JZBYuuRhFB&#10;KIUKtfX+3Dx3Qzcva5KuW399IxQ8DjPzDbNcd7YWLflgHCsYjzIQxIXThksFX5+74QxEiMgaa8ek&#10;4JcCrFe9pyXm2l35g9pDLEWCcMhRQRVjk0sZiooshpFriJN3dt5iTNKXUnu8Jrit5STLXqRFw2mh&#10;woa2FRXfhx+roJu+vw3MxrSzC91O2/lxsL95Uqr/3G0WICJ18RH+b79qBVO4X0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lnpbDAAAA2gAAAA8AAAAAAAAAAAAA&#10;AAAAoQIAAGRycy9kb3ducmV2LnhtbFBLBQYAAAAABAAEAPkAAACRAwAAAAA=&#10;" strokecolor="red" strokeweight="4.5pt">
                        <v:stroke linestyle="thinThick"/>
                      </v:line>
                      <v:shapetype id="_x0000_t202" coordsize="21600,21600" o:spt="202" path="m,l,21600r21600,l21600,xe">
                        <v:stroke joinstyle="miter"/>
                        <v:path gradientshapeok="t" o:connecttype="rect"/>
                      </v:shapetype>
                      <v:shape id="Text Box 12" o:spid="_x0000_s1028" type="#_x0000_t202" style="position:absolute;left:1684;top:1984;width:8564;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2E3904" w:rsidRDefault="00440980">
                              <w:pPr>
                                <w:spacing w:line="900" w:lineRule="exact"/>
                                <w:jc w:val="distribute"/>
                              </w:pPr>
                              <w:r>
                                <w:rPr>
                                  <w:rFonts w:ascii="方正小标宋简体" w:eastAsia="方正小标宋简体" w:hAnsi="华文中宋" w:hint="eastAsia"/>
                                  <w:b/>
                                  <w:color w:val="FF0000"/>
                                  <w:w w:val="70"/>
                                  <w:sz w:val="84"/>
                                  <w:szCs w:val="84"/>
                                </w:rPr>
                                <w:t>深圳市生态环境局</w:t>
                              </w:r>
                            </w:p>
                          </w:txbxContent>
                        </v:textbox>
                      </v:shape>
                      <v:line id="Line 13" o:spid="_x0000_s1029" style="position:absolute;visibility:visible;mso-wrap-style:square" from="1291,3175" to="10645,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n1JMIAAADaAAAADwAAAGRycy9kb3ducmV2LnhtbESPQWsCMRSE7wX/Q3gFbzXbSrWsRpHC&#10;wiJeqvb+2DyT1c3Lsonr+u9NoeBxmJlvmOV6cI3oqQu1ZwXvkwwEceV1zUbB8VC8fYEIEVlj45kU&#10;3CnAejV6WWKu/Y1/qN9HIxKEQ44KbIxtLmWoLDkME98SJ+/kO4cxyc5I3eEtwV0jP7JsJh3WnBYs&#10;tvRtqbrsr07Bbvd7Pm3NtLLDuTeFLsrPeVMqNX4dNgsQkYb4DP+3S61gDn9X0g2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n1JMIAAADaAAAADwAAAAAAAAAAAAAA&#10;AAChAgAAZHJzL2Rvd25yZXYueG1sUEsFBgAAAAAEAAQA+QAAAJADAAAAAA==&#10;" strokecolor="red" strokeweight="4.5pt">
                        <v:stroke linestyle="thickThin"/>
                      </v:line>
                    </v:group>
                  </w:pict>
                </mc:Fallback>
              </mc:AlternateContent>
            </w:r>
          </w:p>
        </w:tc>
      </w:tr>
      <w:tr w:rsidR="002E3904">
        <w:trPr>
          <w:trHeight w:hRule="exact" w:val="624"/>
        </w:trPr>
        <w:tc>
          <w:tcPr>
            <w:tcW w:w="4360" w:type="dxa"/>
          </w:tcPr>
          <w:p w:rsidR="002E3904" w:rsidRDefault="002E3904">
            <w:pPr>
              <w:spacing w:line="300" w:lineRule="exact"/>
              <w:rPr>
                <w:rFonts w:ascii="宋体" w:eastAsia="宋体" w:hAnsi="宋体"/>
                <w:sz w:val="21"/>
                <w:szCs w:val="21"/>
              </w:rPr>
            </w:pPr>
            <w:bookmarkStart w:id="1" w:name="已有红头标签"/>
            <w:bookmarkEnd w:id="1"/>
          </w:p>
        </w:tc>
        <w:tc>
          <w:tcPr>
            <w:tcW w:w="4361" w:type="dxa"/>
          </w:tcPr>
          <w:p w:rsidR="002E3904" w:rsidRDefault="00440980">
            <w:pPr>
              <w:spacing w:line="240" w:lineRule="exact"/>
              <w:jc w:val="right"/>
              <w:rPr>
                <w:rFonts w:ascii="宋体" w:eastAsia="宋体" w:hAnsi="宋体"/>
                <w:sz w:val="21"/>
                <w:szCs w:val="21"/>
              </w:rPr>
            </w:pPr>
            <w:r>
              <w:rPr>
                <w:rFonts w:ascii="宋体" w:eastAsia="宋体" w:hAnsi="宋体" w:hint="eastAsia"/>
                <w:sz w:val="21"/>
                <w:szCs w:val="21"/>
              </w:rPr>
              <w:t xml:space="preserve">   </w:t>
            </w:r>
          </w:p>
        </w:tc>
      </w:tr>
      <w:tr w:rsidR="002E3904">
        <w:trPr>
          <w:trHeight w:hRule="exact" w:val="567"/>
        </w:trPr>
        <w:tc>
          <w:tcPr>
            <w:tcW w:w="4360" w:type="dxa"/>
          </w:tcPr>
          <w:p w:rsidR="002E3904" w:rsidRDefault="002E3904">
            <w:pPr>
              <w:rPr>
                <w:rFonts w:ascii="黑体" w:eastAsia="黑体"/>
                <w:b/>
              </w:rPr>
            </w:pPr>
          </w:p>
        </w:tc>
        <w:tc>
          <w:tcPr>
            <w:tcW w:w="4361" w:type="dxa"/>
          </w:tcPr>
          <w:p w:rsidR="002E3904" w:rsidRDefault="00440980">
            <w:pPr>
              <w:jc w:val="right"/>
              <w:rPr>
                <w:rFonts w:ascii="仿宋_GB2312"/>
              </w:rPr>
            </w:pPr>
            <w:bookmarkStart w:id="2" w:name="文件编号"/>
            <w:bookmarkEnd w:id="2"/>
            <w:r>
              <w:rPr>
                <w:rFonts w:ascii="仿宋_GB2312" w:hint="eastAsia"/>
              </w:rPr>
              <w:t>深环函〔</w:t>
            </w:r>
            <w:r>
              <w:rPr>
                <w:rFonts w:ascii="仿宋_GB2312" w:hint="eastAsia"/>
              </w:rPr>
              <w:t>2019</w:t>
            </w:r>
            <w:r>
              <w:rPr>
                <w:rFonts w:ascii="仿宋_GB2312" w:hint="eastAsia"/>
              </w:rPr>
              <w:t>〕</w:t>
            </w:r>
            <w:r>
              <w:rPr>
                <w:rFonts w:ascii="仿宋_GB2312" w:hint="eastAsia"/>
              </w:rPr>
              <w:t>1268</w:t>
            </w:r>
            <w:r>
              <w:rPr>
                <w:rFonts w:ascii="仿宋_GB2312" w:hint="eastAsia"/>
              </w:rPr>
              <w:t>号</w:t>
            </w:r>
            <w:r>
              <w:rPr>
                <w:rFonts w:ascii="仿宋_GB2312"/>
                <w:noProof/>
              </w:rPr>
              <mc:AlternateContent>
                <mc:Choice Requires="wps">
                  <w:drawing>
                    <wp:anchor distT="0" distB="0" distL="114300" distR="114300" simplePos="0" relativeHeight="251659264" behindDoc="0" locked="0" layoutInCell="1" allowOverlap="1">
                      <wp:simplePos x="0" y="0"/>
                      <wp:positionH relativeFrom="column">
                        <wp:posOffset>2488565</wp:posOffset>
                      </wp:positionH>
                      <wp:positionV relativeFrom="paragraph">
                        <wp:posOffset>-1647825</wp:posOffset>
                      </wp:positionV>
                      <wp:extent cx="314325" cy="452120"/>
                      <wp:effectExtent l="0" t="1270" r="1270"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904" w:rsidRDefault="002E3904">
                                  <w:pPr>
                                    <w:rPr>
                                      <w:rFonts w:ascii="黑体" w:eastAsia="黑体" w:hAnsi="Arial" w:cs="Arial"/>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95.95pt;margin-top:-129.75pt;width:24.75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qy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" stroked="f">
                      <v:textbox inset="6.75pt,3.75pt,6.75pt,3.75pt">
                        <w:txbxContent>
                          <w:p w:rsidR="002E3904" w:rsidRDefault="002E3904">
                            <w:pPr>
                              <w:rPr>
                                <w:rFonts w:ascii="黑体" w:eastAsia="黑体" w:hAnsi="Arial" w:cs="Arial"/>
                              </w:rPr>
                            </w:pPr>
                          </w:p>
                        </w:txbxContent>
                      </v:textbox>
                    </v:shape>
                  </w:pict>
                </mc:Fallback>
              </mc:AlternateContent>
            </w:r>
          </w:p>
        </w:tc>
      </w:tr>
    </w:tbl>
    <w:p w:rsidR="002E3904" w:rsidRDefault="002E3904">
      <w:pPr>
        <w:snapToGrid w:val="0"/>
        <w:spacing w:line="600" w:lineRule="exact"/>
        <w:rPr>
          <w:rFonts w:ascii="仿宋_GB2312"/>
        </w:rPr>
      </w:pPr>
      <w:bookmarkStart w:id="3" w:name="正文"/>
      <w:bookmarkEnd w:id="3"/>
    </w:p>
    <w:p w:rsidR="002E3904" w:rsidRDefault="0044098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市生态环境局关于对</w:t>
      </w:r>
      <w:r>
        <w:rPr>
          <w:rFonts w:ascii="方正小标宋简体" w:eastAsia="方正小标宋简体" w:hAnsi="方正小标宋简体" w:cs="方正小标宋简体"/>
          <w:sz w:val="44"/>
          <w:szCs w:val="44"/>
        </w:rPr>
        <w:t>20190118</w:t>
      </w:r>
      <w:r>
        <w:rPr>
          <w:rFonts w:ascii="方正小标宋简体" w:eastAsia="方正小标宋简体" w:hAnsi="方正小标宋简体" w:cs="方正小标宋简体"/>
          <w:sz w:val="44"/>
          <w:szCs w:val="44"/>
        </w:rPr>
        <w:t>号提案的</w:t>
      </w:r>
    </w:p>
    <w:p w:rsidR="002E3904" w:rsidRDefault="0044098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答复函</w:t>
      </w:r>
    </w:p>
    <w:p w:rsidR="002E3904" w:rsidRDefault="002E3904">
      <w:pPr>
        <w:spacing w:line="560" w:lineRule="exact"/>
        <w:rPr>
          <w:rFonts w:ascii="仿宋_GB2312" w:hAnsi="仿宋_GB2312" w:cs="仿宋_GB2312"/>
        </w:rPr>
      </w:pPr>
    </w:p>
    <w:p w:rsidR="002E3904" w:rsidRDefault="00440980">
      <w:pPr>
        <w:spacing w:line="600" w:lineRule="exact"/>
        <w:jc w:val="left"/>
        <w:rPr>
          <w:rFonts w:ascii="仿宋_GB2312" w:hAnsi="仿宋_GB2312" w:cs="仿宋_GB2312"/>
        </w:rPr>
      </w:pPr>
      <w:r>
        <w:rPr>
          <w:rFonts w:ascii="仿宋_GB2312" w:hAnsi="仿宋_GB2312" w:cs="仿宋_GB2312" w:hint="eastAsia"/>
        </w:rPr>
        <w:t>尊敬的王淑杰委员：</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w:t>
      </w:r>
      <w:r>
        <w:rPr>
          <w:rFonts w:ascii="仿宋_GB2312" w:hAnsi="仿宋_GB2312" w:cs="仿宋_GB2312" w:hint="eastAsia"/>
        </w:rPr>
        <w:t>20190118</w:t>
      </w:r>
      <w:r>
        <w:rPr>
          <w:rFonts w:ascii="仿宋_GB2312" w:hAnsi="仿宋_GB2312" w:cs="仿宋_GB2312" w:hint="eastAsia"/>
        </w:rPr>
        <w:t>号提案》收悉，现就提案办理有关情况答复如下：</w:t>
      </w:r>
    </w:p>
    <w:p w:rsidR="002E3904" w:rsidRDefault="00440980">
      <w:pPr>
        <w:spacing w:line="600" w:lineRule="exact"/>
        <w:ind w:firstLineChars="200" w:firstLine="617"/>
        <w:rPr>
          <w:rFonts w:ascii="黑体" w:eastAsia="黑体" w:hAnsi="黑体" w:cs="黑体"/>
          <w:bCs/>
        </w:rPr>
      </w:pPr>
      <w:r>
        <w:rPr>
          <w:rFonts w:ascii="黑体" w:eastAsia="黑体" w:hAnsi="黑体" w:cs="黑体" w:hint="eastAsia"/>
          <w:bCs/>
        </w:rPr>
        <w:t>一、意见建议采纳落实情况</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针对提案“合理规划大鹏地区生态保护红线”建议，经认真研究答复如下：</w:t>
      </w:r>
    </w:p>
    <w:p w:rsidR="002E3904" w:rsidRDefault="00440980">
      <w:pPr>
        <w:spacing w:line="560" w:lineRule="exact"/>
        <w:ind w:firstLineChars="200" w:firstLine="617"/>
        <w:rPr>
          <w:rFonts w:ascii="楷体_GB2312" w:eastAsia="楷体_GB2312" w:hAnsi="楷体_GB2312" w:cs="楷体_GB2312"/>
          <w:bCs/>
        </w:rPr>
      </w:pPr>
      <w:r>
        <w:rPr>
          <w:rFonts w:ascii="楷体_GB2312" w:eastAsia="楷体_GB2312" w:hAnsi="楷体_GB2312" w:cs="楷体_GB2312" w:hint="eastAsia"/>
          <w:bCs/>
        </w:rPr>
        <w:t>（一）我市生态保护红线划定过程</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划定生态保护红线是党中央着眼生态环境安全作出的重大决策部署。我市高度重视生态保护红线划定工作，严格按照国家、省有关部署和技术要求推进全市生态保护红线划定工作。</w:t>
      </w:r>
      <w:r>
        <w:rPr>
          <w:rFonts w:ascii="仿宋_GB2312" w:hAnsi="仿宋_GB2312" w:cs="仿宋_GB2312" w:hint="eastAsia"/>
        </w:rPr>
        <w:t>2017</w:t>
      </w:r>
      <w:r>
        <w:rPr>
          <w:rFonts w:ascii="仿宋_GB2312" w:hAnsi="仿宋_GB2312" w:cs="仿宋_GB2312" w:hint="eastAsia"/>
        </w:rPr>
        <w:t>年</w:t>
      </w:r>
      <w:r>
        <w:rPr>
          <w:rFonts w:ascii="仿宋_GB2312" w:hAnsi="仿宋_GB2312" w:cs="仿宋_GB2312" w:hint="eastAsia"/>
        </w:rPr>
        <w:t>11</w:t>
      </w:r>
      <w:r>
        <w:rPr>
          <w:rFonts w:ascii="仿宋_GB2312" w:hAnsi="仿宋_GB2312" w:cs="仿宋_GB2312" w:hint="eastAsia"/>
        </w:rPr>
        <w:t>月，成立生态保护红线划定工作领导小组，由市人居环境委、发展改革委、规划国土委牵头组织我市生态保护红线划定工作。</w:t>
      </w:r>
      <w:r>
        <w:rPr>
          <w:rFonts w:ascii="仿宋_GB2312" w:hAnsi="仿宋_GB2312" w:cs="仿宋_GB2312" w:hint="eastAsia"/>
        </w:rPr>
        <w:t>2018</w:t>
      </w:r>
      <w:r>
        <w:rPr>
          <w:rFonts w:ascii="仿宋_GB2312" w:hAnsi="仿宋_GB2312" w:cs="仿宋_GB2312" w:hint="eastAsia"/>
        </w:rPr>
        <w:t>年</w:t>
      </w:r>
      <w:r>
        <w:rPr>
          <w:rFonts w:ascii="仿宋_GB2312" w:hAnsi="仿宋_GB2312" w:cs="仿宋_GB2312" w:hint="eastAsia"/>
        </w:rPr>
        <w:t>3</w:t>
      </w:r>
      <w:r>
        <w:rPr>
          <w:rFonts w:ascii="仿宋_GB2312" w:hAnsi="仿宋_GB2312" w:cs="仿宋_GB2312" w:hint="eastAsia"/>
        </w:rPr>
        <w:t>月，印发《深圳市生态保护红线划定工作方案》，明确各单位职责分工和工作要求。按照市政府主要领导提出的“应保尽保、能留则留、必调才调”的基本原则，通过科学评估我市生态功能极重要区和生态环境极敏感区，识别国家和省级禁止开发区</w:t>
      </w:r>
      <w:r>
        <w:rPr>
          <w:rFonts w:ascii="仿宋_GB2312" w:hAnsi="仿宋_GB2312" w:cs="仿宋_GB2312" w:hint="eastAsia"/>
        </w:rPr>
        <w:t>，合理划定生态保护红线边界。</w:t>
      </w:r>
      <w:r>
        <w:rPr>
          <w:rFonts w:ascii="仿宋_GB2312" w:hAnsi="仿宋_GB2312" w:cs="仿宋_GB2312" w:hint="eastAsia"/>
        </w:rPr>
        <w:t>2018</w:t>
      </w:r>
      <w:r>
        <w:rPr>
          <w:rFonts w:ascii="仿宋_GB2312" w:hAnsi="仿宋_GB2312" w:cs="仿宋_GB2312" w:hint="eastAsia"/>
        </w:rPr>
        <w:t>年《深圳市生态保护红线划定方案》已通过市政府常务会审议，上报省生态环境厅，并获得批准。目前国家由自然资源部牵头对生态保护红线划定方案进行优化调整。我市由自然资源局牵头对生态保护红线划定方案进行评估调整，市政府已将评估调整结果上报省自然资源厅。</w:t>
      </w:r>
    </w:p>
    <w:p w:rsidR="002E3904" w:rsidRDefault="00440980">
      <w:pPr>
        <w:spacing w:line="560" w:lineRule="exact"/>
        <w:ind w:firstLineChars="200" w:firstLine="617"/>
        <w:rPr>
          <w:rFonts w:ascii="楷体_GB2312" w:eastAsia="楷体_GB2312" w:hAnsi="楷体_GB2312" w:cs="楷体_GB2312"/>
          <w:bCs/>
        </w:rPr>
      </w:pPr>
      <w:r>
        <w:rPr>
          <w:rFonts w:ascii="楷体_GB2312" w:eastAsia="楷体_GB2312" w:hAnsi="楷体_GB2312" w:cs="楷体_GB2312" w:hint="eastAsia"/>
          <w:bCs/>
        </w:rPr>
        <w:t>（二）全市生态保护红线划定结果</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我市生态保护红线总面积</w:t>
      </w:r>
      <w:r>
        <w:rPr>
          <w:rFonts w:ascii="仿宋_GB2312" w:hAnsi="仿宋_GB2312" w:cs="仿宋_GB2312" w:hint="eastAsia"/>
        </w:rPr>
        <w:t>401.59</w:t>
      </w:r>
      <w:r>
        <w:rPr>
          <w:rFonts w:ascii="仿宋_GB2312" w:hAnsi="仿宋_GB2312" w:cs="仿宋_GB2312" w:hint="eastAsia"/>
        </w:rPr>
        <w:t>平方公里，占全市陆域总面积的</w:t>
      </w:r>
      <w:r>
        <w:rPr>
          <w:rFonts w:ascii="仿宋_GB2312" w:hAnsi="仿宋_GB2312" w:cs="仿宋_GB2312" w:hint="eastAsia"/>
        </w:rPr>
        <w:t>20.11%</w:t>
      </w:r>
      <w:r>
        <w:rPr>
          <w:rFonts w:ascii="仿宋_GB2312" w:hAnsi="仿宋_GB2312" w:cs="仿宋_GB2312" w:hint="eastAsia"/>
        </w:rPr>
        <w:t>。主要分布在东部的梧桐山</w:t>
      </w:r>
      <w:r>
        <w:rPr>
          <w:rFonts w:ascii="仿宋_GB2312" w:hAnsi="仿宋_GB2312" w:cs="仿宋_GB2312" w:hint="eastAsia"/>
        </w:rPr>
        <w:t>-</w:t>
      </w:r>
      <w:r>
        <w:rPr>
          <w:rFonts w:ascii="仿宋_GB2312" w:hAnsi="仿宋_GB2312" w:cs="仿宋_GB2312" w:hint="eastAsia"/>
        </w:rPr>
        <w:t>深圳水库、大鹏半岛、田头山、马峦山</w:t>
      </w:r>
      <w:r>
        <w:rPr>
          <w:rFonts w:ascii="仿宋_GB2312" w:hAnsi="仿宋_GB2312" w:cs="仿宋_GB2312" w:hint="eastAsia"/>
        </w:rPr>
        <w:t>-</w:t>
      </w:r>
      <w:r>
        <w:rPr>
          <w:rFonts w:ascii="仿宋_GB2312" w:hAnsi="仿宋_GB2312" w:cs="仿宋_GB2312" w:hint="eastAsia"/>
        </w:rPr>
        <w:t>三洲田、松子坑水库、清林径水库；中部的塘朗山</w:t>
      </w:r>
      <w:r>
        <w:rPr>
          <w:rFonts w:ascii="仿宋_GB2312" w:hAnsi="仿宋_GB2312" w:cs="仿宋_GB2312" w:hint="eastAsia"/>
        </w:rPr>
        <w:t>-</w:t>
      </w:r>
      <w:r>
        <w:rPr>
          <w:rFonts w:ascii="仿宋_GB2312" w:hAnsi="仿宋_GB2312" w:cs="仿宋_GB2312" w:hint="eastAsia"/>
        </w:rPr>
        <w:t>梅林山、银湖山、西</w:t>
      </w:r>
      <w:r>
        <w:rPr>
          <w:rFonts w:ascii="仿宋_GB2312" w:hAnsi="仿宋_GB2312" w:cs="仿宋_GB2312" w:hint="eastAsia"/>
        </w:rPr>
        <w:t>丽水库；西部羊台山、罗田、公明水库、大南山、内伶仃岛等地。全市生态保护红线共分</w:t>
      </w:r>
      <w:r>
        <w:rPr>
          <w:rFonts w:ascii="仿宋_GB2312" w:hAnsi="仿宋_GB2312" w:cs="仿宋_GB2312" w:hint="eastAsia"/>
        </w:rPr>
        <w:t xml:space="preserve"> 3 </w:t>
      </w:r>
      <w:r>
        <w:rPr>
          <w:rFonts w:ascii="仿宋_GB2312" w:hAnsi="仿宋_GB2312" w:cs="仿宋_GB2312" w:hint="eastAsia"/>
        </w:rPr>
        <w:t>类</w:t>
      </w:r>
      <w:r>
        <w:rPr>
          <w:rFonts w:ascii="仿宋_GB2312" w:hAnsi="仿宋_GB2312" w:cs="仿宋_GB2312" w:hint="eastAsia"/>
        </w:rPr>
        <w:t xml:space="preserve"> 16 </w:t>
      </w:r>
      <w:r>
        <w:rPr>
          <w:rFonts w:ascii="仿宋_GB2312" w:hAnsi="仿宋_GB2312" w:cs="仿宋_GB2312" w:hint="eastAsia"/>
        </w:rPr>
        <w:t>个单元，其中，水源涵养生态保护红线包括</w:t>
      </w:r>
      <w:r>
        <w:rPr>
          <w:rFonts w:ascii="仿宋_GB2312" w:hAnsi="仿宋_GB2312" w:cs="仿宋_GB2312" w:hint="eastAsia"/>
        </w:rPr>
        <w:t xml:space="preserve"> 7 </w:t>
      </w:r>
      <w:r>
        <w:rPr>
          <w:rFonts w:ascii="仿宋_GB2312" w:hAnsi="仿宋_GB2312" w:cs="仿宋_GB2312" w:hint="eastAsia"/>
        </w:rPr>
        <w:t>个单元；生物多样性维护生态保护红线包括</w:t>
      </w:r>
      <w:r>
        <w:rPr>
          <w:rFonts w:ascii="仿宋_GB2312" w:hAnsi="仿宋_GB2312" w:cs="仿宋_GB2312" w:hint="eastAsia"/>
        </w:rPr>
        <w:t xml:space="preserve"> 6 </w:t>
      </w:r>
      <w:r>
        <w:rPr>
          <w:rFonts w:ascii="仿宋_GB2312" w:hAnsi="仿宋_GB2312" w:cs="仿宋_GB2312" w:hint="eastAsia"/>
        </w:rPr>
        <w:t>个单元；水土保持生态保</w:t>
      </w:r>
      <w:r>
        <w:rPr>
          <w:rFonts w:ascii="仿宋_GB2312" w:hAnsi="仿宋_GB2312" w:cs="仿宋_GB2312" w:hint="eastAsia"/>
        </w:rPr>
        <w:t xml:space="preserve"> </w:t>
      </w:r>
      <w:r>
        <w:rPr>
          <w:rFonts w:ascii="仿宋_GB2312" w:hAnsi="仿宋_GB2312" w:cs="仿宋_GB2312" w:hint="eastAsia"/>
        </w:rPr>
        <w:t>护红线包括</w:t>
      </w:r>
      <w:r>
        <w:rPr>
          <w:rFonts w:ascii="仿宋_GB2312" w:hAnsi="仿宋_GB2312" w:cs="仿宋_GB2312" w:hint="eastAsia"/>
        </w:rPr>
        <w:t xml:space="preserve"> 3 </w:t>
      </w:r>
      <w:r>
        <w:rPr>
          <w:rFonts w:ascii="仿宋_GB2312" w:hAnsi="仿宋_GB2312" w:cs="仿宋_GB2312" w:hint="eastAsia"/>
        </w:rPr>
        <w:t>个单元。</w:t>
      </w:r>
    </w:p>
    <w:p w:rsidR="002E3904" w:rsidRDefault="00440980">
      <w:pPr>
        <w:spacing w:line="560" w:lineRule="exact"/>
        <w:ind w:firstLineChars="200" w:firstLine="617"/>
        <w:rPr>
          <w:rFonts w:ascii="楷体_GB2312" w:eastAsia="楷体_GB2312" w:hAnsi="楷体_GB2312" w:cs="楷体_GB2312"/>
          <w:bCs/>
        </w:rPr>
      </w:pPr>
      <w:r>
        <w:rPr>
          <w:rFonts w:ascii="楷体_GB2312" w:eastAsia="楷体_GB2312" w:hAnsi="楷体_GB2312" w:cs="楷体_GB2312" w:hint="eastAsia"/>
          <w:bCs/>
        </w:rPr>
        <w:t>（三）大鹏新区生态保护红线划定</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深圳建市</w:t>
      </w:r>
      <w:r>
        <w:rPr>
          <w:rFonts w:ascii="仿宋_GB2312" w:hAnsi="仿宋_GB2312" w:cs="仿宋_GB2312" w:hint="eastAsia"/>
        </w:rPr>
        <w:t>40</w:t>
      </w:r>
      <w:r>
        <w:rPr>
          <w:rFonts w:ascii="仿宋_GB2312" w:hAnsi="仿宋_GB2312" w:cs="仿宋_GB2312" w:hint="eastAsia"/>
        </w:rPr>
        <w:t>年来，大鹏半岛实施严格保护、限制开发政策，半岛原村民为保障深圳人民的生态供给，保护全市的生态环境作出了历史性贡献。我市非常重视大鹏新区生态保护红线划定工作，划定期间黄敏副市长亲自带队赴大鹏新区听取生态保护红线划定工作汇报，并进行现场调研</w:t>
      </w:r>
      <w:r>
        <w:rPr>
          <w:rFonts w:ascii="仿宋_GB2312" w:hAnsi="仿宋_GB2312" w:cs="仿宋_GB2312" w:hint="eastAsia"/>
        </w:rPr>
        <w:t>协调。</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大鹏半岛森林覆盖率超过</w:t>
      </w:r>
      <w:r>
        <w:rPr>
          <w:rFonts w:ascii="仿宋_GB2312" w:hAnsi="仿宋_GB2312" w:cs="仿宋_GB2312" w:hint="eastAsia"/>
        </w:rPr>
        <w:t>76%</w:t>
      </w:r>
      <w:r>
        <w:rPr>
          <w:rFonts w:ascii="仿宋_GB2312" w:hAnsi="仿宋_GB2312" w:cs="仿宋_GB2312" w:hint="eastAsia"/>
        </w:rPr>
        <w:t>，整个大鹏半岛被称为深圳最后的“桃花源”大鹏新区省级以上禁止开发区面积为</w:t>
      </w:r>
      <w:r>
        <w:rPr>
          <w:rFonts w:ascii="仿宋_GB2312" w:hAnsi="仿宋_GB2312" w:cs="仿宋_GB2312" w:hint="eastAsia"/>
        </w:rPr>
        <w:t>57.85</w:t>
      </w:r>
      <w:r>
        <w:rPr>
          <w:rFonts w:ascii="仿宋_GB2312" w:hAnsi="仿宋_GB2312" w:cs="仿宋_GB2312" w:hint="eastAsia"/>
        </w:rPr>
        <w:t>平方公里，市级自然保护区面积为</w:t>
      </w:r>
      <w:r>
        <w:rPr>
          <w:rFonts w:ascii="仿宋_GB2312" w:hAnsi="仿宋_GB2312" w:cs="仿宋_GB2312" w:hint="eastAsia"/>
        </w:rPr>
        <w:t>146.22</w:t>
      </w:r>
      <w:r>
        <w:rPr>
          <w:rFonts w:ascii="仿宋_GB2312" w:hAnsi="仿宋_GB2312" w:cs="仿宋_GB2312" w:hint="eastAsia"/>
        </w:rPr>
        <w:t>平方公里，在全市水源涵养、水土保持、生物多样性保护等方面发挥着极为重要的作用，生态价值显著。我市上报生态环境厅的生态保护红线划定方案，大鹏新区生态保护红线面积为</w:t>
      </w:r>
      <w:r>
        <w:rPr>
          <w:rFonts w:ascii="仿宋_GB2312" w:hAnsi="仿宋_GB2312" w:cs="仿宋_GB2312" w:hint="eastAsia"/>
        </w:rPr>
        <w:t>156.91</w:t>
      </w:r>
      <w:r>
        <w:rPr>
          <w:rFonts w:ascii="仿宋_GB2312" w:hAnsi="仿宋_GB2312" w:cs="仿宋_GB2312" w:hint="eastAsia"/>
        </w:rPr>
        <w:t>平方公里，包括省级以上禁止开发区（</w:t>
      </w:r>
      <w:r>
        <w:rPr>
          <w:rFonts w:ascii="仿宋_GB2312" w:hAnsi="仿宋_GB2312" w:cs="仿宋_GB2312" w:hint="eastAsia"/>
        </w:rPr>
        <w:t>57.29</w:t>
      </w:r>
      <w:r>
        <w:rPr>
          <w:rFonts w:ascii="仿宋_GB2312" w:hAnsi="仿宋_GB2312" w:cs="仿宋_GB2312" w:hint="eastAsia"/>
        </w:rPr>
        <w:t>平方公里），大鹏半岛自然保护区</w:t>
      </w:r>
      <w:r>
        <w:rPr>
          <w:rFonts w:ascii="仿宋_GB2312" w:hAnsi="仿宋_GB2312" w:cs="仿宋_GB2312" w:hint="eastAsia"/>
        </w:rPr>
        <w:t>(95.47</w:t>
      </w:r>
      <w:r>
        <w:rPr>
          <w:rFonts w:ascii="仿宋_GB2312" w:hAnsi="仿宋_GB2312" w:cs="仿宋_GB2312" w:hint="eastAsia"/>
        </w:rPr>
        <w:t>平方公里</w:t>
      </w:r>
      <w:r>
        <w:rPr>
          <w:rFonts w:ascii="仿宋_GB2312" w:hAnsi="仿宋_GB2312" w:cs="仿宋_GB2312" w:hint="eastAsia"/>
        </w:rPr>
        <w:t>)</w:t>
      </w:r>
      <w:r>
        <w:rPr>
          <w:rFonts w:ascii="仿宋_GB2312" w:hAnsi="仿宋_GB2312" w:cs="仿宋_GB2312" w:hint="eastAsia"/>
        </w:rPr>
        <w:t>、三洲田森林公园</w:t>
      </w:r>
      <w:r>
        <w:rPr>
          <w:rFonts w:ascii="仿宋_GB2312" w:hAnsi="仿宋_GB2312" w:cs="仿宋_GB2312" w:hint="eastAsia"/>
        </w:rPr>
        <w:t>(2.57</w:t>
      </w:r>
      <w:r>
        <w:rPr>
          <w:rFonts w:ascii="仿宋_GB2312" w:hAnsi="仿宋_GB2312" w:cs="仿宋_GB2312" w:hint="eastAsia"/>
        </w:rPr>
        <w:t>平方公里</w:t>
      </w:r>
      <w:r>
        <w:rPr>
          <w:rFonts w:ascii="仿宋_GB2312" w:hAnsi="仿宋_GB2312" w:cs="仿宋_GB2312" w:hint="eastAsia"/>
        </w:rPr>
        <w:t>)</w:t>
      </w:r>
      <w:r>
        <w:rPr>
          <w:rFonts w:ascii="仿宋_GB2312" w:hAnsi="仿宋_GB2312" w:cs="仿宋_GB2312" w:hint="eastAsia"/>
        </w:rPr>
        <w:t>部分区域，以及极小种群物种分布栖息地</w:t>
      </w:r>
      <w:r>
        <w:rPr>
          <w:rFonts w:ascii="仿宋_GB2312" w:hAnsi="仿宋_GB2312" w:cs="仿宋_GB2312" w:hint="eastAsia"/>
        </w:rPr>
        <w:t>(1.58</w:t>
      </w:r>
      <w:r>
        <w:rPr>
          <w:rFonts w:ascii="仿宋_GB2312" w:hAnsi="仿宋_GB2312" w:cs="仿宋_GB2312" w:hint="eastAsia"/>
        </w:rPr>
        <w:t>平</w:t>
      </w:r>
      <w:r>
        <w:rPr>
          <w:rFonts w:ascii="仿宋_GB2312" w:hAnsi="仿宋_GB2312" w:cs="仿宋_GB2312" w:hint="eastAsia"/>
        </w:rPr>
        <w:t>方公里</w:t>
      </w:r>
      <w:r>
        <w:rPr>
          <w:rFonts w:ascii="仿宋_GB2312" w:hAnsi="仿宋_GB2312" w:cs="仿宋_GB2312" w:hint="eastAsia"/>
        </w:rPr>
        <w:t>)</w:t>
      </w:r>
      <w:r>
        <w:rPr>
          <w:rFonts w:ascii="仿宋_GB2312" w:hAnsi="仿宋_GB2312" w:cs="仿宋_GB2312" w:hint="eastAsia"/>
        </w:rPr>
        <w:t>生态功能极重要区域。这些区域是维护我市生态安全的底线和生命线。</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在生态保护红线划定过程中，市政府高度重视新区面临的保护与发展问题，市政府六届一百三十五次常务会议审议我市生态保护红线优化调整建议时提出，既要加强生态环境保护，又要适当预留发展空间，实现生态环境保护与经济社会发展并重并举、相互促进。在这一思想的指导下，结新区意见，梳理了以架空或地下的形式穿越红线的公益、民生和生态保护的线性基础设施重点项目，将其保留在生态保护红线范围内，按照生态保护红线准入设施进行管理，后续可根据主管部门批复的项目选址和规</w:t>
      </w:r>
      <w:r>
        <w:rPr>
          <w:rFonts w:ascii="仿宋_GB2312" w:hAnsi="仿宋_GB2312" w:cs="仿宋_GB2312" w:hint="eastAsia"/>
        </w:rPr>
        <w:t>模等进行建设，为新区的经济发展预留了空间。</w:t>
      </w:r>
    </w:p>
    <w:p w:rsidR="002E3904" w:rsidRDefault="00440980">
      <w:pPr>
        <w:spacing w:line="560" w:lineRule="exact"/>
        <w:ind w:firstLineChars="200" w:firstLine="617"/>
        <w:rPr>
          <w:rFonts w:ascii="楷体_GB2312" w:eastAsia="楷体_GB2312" w:hAnsi="楷体_GB2312" w:cs="楷体_GB2312"/>
          <w:bCs/>
        </w:rPr>
      </w:pPr>
      <w:r>
        <w:rPr>
          <w:rFonts w:ascii="楷体_GB2312" w:eastAsia="楷体_GB2312" w:hAnsi="楷体_GB2312" w:cs="楷体_GB2312" w:hint="eastAsia"/>
          <w:bCs/>
        </w:rPr>
        <w:t>（四）大鹏新区国家级海洋生态文明示范区建设</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大鹏新区海域面积</w:t>
      </w:r>
      <w:r>
        <w:rPr>
          <w:rFonts w:ascii="仿宋_GB2312" w:hAnsi="仿宋_GB2312" w:cs="仿宋_GB2312" w:hint="eastAsia"/>
        </w:rPr>
        <w:t>305</w:t>
      </w:r>
      <w:r>
        <w:rPr>
          <w:rFonts w:ascii="仿宋_GB2312" w:hAnsi="仿宋_GB2312" w:cs="仿宋_GB2312" w:hint="eastAsia"/>
        </w:rPr>
        <w:t>平方公里，约占深圳市四分之一大鹏新区拥有</w:t>
      </w:r>
      <w:r>
        <w:rPr>
          <w:rFonts w:ascii="仿宋_GB2312" w:hAnsi="仿宋_GB2312" w:cs="仿宋_GB2312" w:hint="eastAsia"/>
        </w:rPr>
        <w:t>133.22</w:t>
      </w:r>
      <w:r>
        <w:rPr>
          <w:rFonts w:ascii="仿宋_GB2312" w:hAnsi="仿宋_GB2312" w:cs="仿宋_GB2312" w:hint="eastAsia"/>
        </w:rPr>
        <w:t>公里海岸线，约占全市的二分之一，其中自然岸线比重达</w:t>
      </w:r>
      <w:r>
        <w:rPr>
          <w:rFonts w:ascii="仿宋_GB2312" w:hAnsi="仿宋_GB2312" w:cs="仿宋_GB2312" w:hint="eastAsia"/>
        </w:rPr>
        <w:t>71%</w:t>
      </w:r>
      <w:r>
        <w:rPr>
          <w:rFonts w:ascii="仿宋_GB2312" w:hAnsi="仿宋_GB2312" w:cs="仿宋_GB2312" w:hint="eastAsia"/>
        </w:rPr>
        <w:t>。大鹏新区国家级海洋生态文明示范区建设对海洋资源的开发利用和海洋生态环境保护做出了具体要求，要求大鹏新区在推进海洋资源开发、产业发展的过程中，优先保护生态环境和自然资源，努力为绿色发展探索可复制经验。</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《深圳市海洋生态文明建设实施方案》明确了大鹏新区国家级海洋生态文明示范区建设，要求系统谋划国</w:t>
      </w:r>
      <w:r>
        <w:rPr>
          <w:rFonts w:ascii="仿宋_GB2312" w:hAnsi="仿宋_GB2312" w:cs="仿宋_GB2312" w:hint="eastAsia"/>
        </w:rPr>
        <w:t>家级海洋生态文明示范区建设各项工作，加快各项海洋资源与生态保护管理制度的建立健全；立足世界级滨海生态旅游度假区的发展定位，对东部海域养殖功能进行调整，大力发展滨海旅游业，推进旅游基础设施建设；强化源头管控，加快污水处理能力建设，加强入海污染物总量控制；划定典型的珊瑚保护区，创建大鹏国家级海洋公园，探索相关专项管理制度；开展“蓝色海湾”综合整治行动，整治修复官湖、水头等受损海岸线，通过环境、基础设施、景观提升等工程，及时覆绿以抵抗风浪侵蚀，减少岸滩岩土流失；修复受损红树林和珊瑚礁等典型生态系统，设立珊瑚保护修</w:t>
      </w:r>
      <w:r>
        <w:rPr>
          <w:rFonts w:ascii="仿宋_GB2312" w:hAnsi="仿宋_GB2312" w:cs="仿宋_GB2312" w:hint="eastAsia"/>
        </w:rPr>
        <w:t>复区，启动珊瑚博物馆规划建设，大力推动较场尾和沙鱼涌两个滨海公园，以及坝光银叶树湿地公园、东涌红树林湿地公园、鹿嘴湿地公园的建设，提升海洋生态服务能力。</w:t>
      </w:r>
    </w:p>
    <w:p w:rsidR="002E3904" w:rsidRDefault="00440980">
      <w:pPr>
        <w:spacing w:line="600" w:lineRule="exact"/>
        <w:ind w:firstLineChars="200" w:firstLine="617"/>
        <w:rPr>
          <w:rFonts w:ascii="黑体" w:eastAsia="黑体" w:hAnsi="黑体" w:cs="黑体"/>
          <w:bCs/>
        </w:rPr>
      </w:pPr>
      <w:r>
        <w:rPr>
          <w:rFonts w:ascii="黑体" w:eastAsia="黑体" w:hAnsi="黑体" w:cs="黑体" w:hint="eastAsia"/>
          <w:bCs/>
        </w:rPr>
        <w:t>二、其他</w:t>
      </w:r>
    </w:p>
    <w:p w:rsidR="002E3904" w:rsidRDefault="00440980">
      <w:pPr>
        <w:spacing w:line="560" w:lineRule="exact"/>
        <w:ind w:firstLineChars="200" w:firstLine="617"/>
        <w:rPr>
          <w:rFonts w:ascii="楷体_GB2312" w:eastAsia="楷体_GB2312" w:hAnsi="楷体_GB2312" w:cs="楷体_GB2312"/>
          <w:bCs/>
        </w:rPr>
      </w:pPr>
      <w:r>
        <w:rPr>
          <w:rFonts w:ascii="楷体_GB2312" w:eastAsia="楷体_GB2312" w:hAnsi="楷体_GB2312" w:cs="楷体_GB2312" w:hint="eastAsia"/>
          <w:bCs/>
        </w:rPr>
        <w:t>（一）办理过程</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我局高度重视提案办理工作，局主要领导亲自部署，办公室分办督办，安排专人办理。提案办理人员两次电话跟您沟通，说明我市生态保护红线划定过程和国家、省里关于生态保护红线的划定要求。同时通过电子邮件征求您对提案回复内容的意见，您对提案回复的内容表示满意。</w:t>
      </w:r>
    </w:p>
    <w:p w:rsidR="002E3904" w:rsidRDefault="00440980">
      <w:pPr>
        <w:spacing w:line="600" w:lineRule="exact"/>
        <w:ind w:firstLineChars="200" w:firstLine="617"/>
        <w:rPr>
          <w:rFonts w:ascii="仿宋_GB2312" w:hAnsi="仿宋_GB2312" w:cs="仿宋_GB2312"/>
        </w:rPr>
      </w:pPr>
      <w:r>
        <w:rPr>
          <w:rFonts w:ascii="仿宋_GB2312" w:hAnsi="仿宋_GB2312" w:cs="仿宋_GB2312" w:hint="eastAsia"/>
        </w:rPr>
        <w:t>下一步我局会进一步做好我市生态保护红线的勘界定定标工作，并根据职责做好我市生态保护红</w:t>
      </w:r>
      <w:r>
        <w:rPr>
          <w:rFonts w:ascii="仿宋_GB2312" w:hAnsi="仿宋_GB2312" w:cs="仿宋_GB2312" w:hint="eastAsia"/>
        </w:rPr>
        <w:t>线的监管工作，以确保生态保护红线的面积减少、性质不改变、功能不降低。</w:t>
      </w:r>
    </w:p>
    <w:p w:rsidR="002E3904" w:rsidRDefault="00440980">
      <w:pPr>
        <w:spacing w:line="560" w:lineRule="exact"/>
        <w:ind w:firstLineChars="200" w:firstLine="617"/>
        <w:rPr>
          <w:rFonts w:ascii="楷体_GB2312" w:eastAsia="楷体_GB2312" w:hAnsi="楷体_GB2312" w:cs="楷体_GB2312"/>
          <w:bCs/>
        </w:rPr>
      </w:pPr>
      <w:r>
        <w:rPr>
          <w:rFonts w:ascii="楷体_GB2312" w:eastAsia="楷体_GB2312" w:hAnsi="楷体_GB2312" w:cs="楷体_GB2312" w:hint="eastAsia"/>
          <w:bCs/>
        </w:rPr>
        <w:t>（二）办理实效评估类别</w:t>
      </w:r>
    </w:p>
    <w:p w:rsidR="002E3904" w:rsidRDefault="00440980">
      <w:pPr>
        <w:spacing w:line="560" w:lineRule="exact"/>
        <w:ind w:firstLineChars="200" w:firstLine="617"/>
        <w:rPr>
          <w:rFonts w:ascii="仿宋_GB2312" w:hAnsi="仿宋_GB2312" w:cs="仿宋_GB2312"/>
        </w:rPr>
      </w:pPr>
      <w:r>
        <w:rPr>
          <w:rFonts w:ascii="仿宋_GB2312" w:hAnsi="仿宋_GB2312" w:cs="仿宋_GB2312" w:hint="eastAsia"/>
          <w:u w:val="single"/>
        </w:rPr>
        <w:t xml:space="preserve">  A  </w:t>
      </w:r>
      <w:r>
        <w:rPr>
          <w:rFonts w:ascii="仿宋_GB2312" w:hAnsi="仿宋_GB2312" w:cs="仿宋_GB2312" w:hint="eastAsia"/>
        </w:rPr>
        <w:t>类</w:t>
      </w:r>
    </w:p>
    <w:p w:rsidR="002E3904" w:rsidRDefault="002E3904">
      <w:pPr>
        <w:spacing w:line="560" w:lineRule="exact"/>
        <w:ind w:firstLineChars="200" w:firstLine="617"/>
        <w:rPr>
          <w:rFonts w:ascii="仿宋_GB2312" w:hAnsi="仿宋_GB2312" w:cs="仿宋_GB2312"/>
        </w:rPr>
      </w:pPr>
    </w:p>
    <w:p w:rsidR="002E3904" w:rsidRDefault="00440980">
      <w:pPr>
        <w:snapToGrid w:val="0"/>
        <w:spacing w:line="600" w:lineRule="exact"/>
        <w:ind w:firstLineChars="200" w:firstLine="617"/>
        <w:jc w:val="left"/>
        <w:rPr>
          <w:rFonts w:ascii="仿宋_GB2312" w:hAnsi="仿宋_GB2312" w:cs="仿宋_GB2312"/>
          <w:kern w:val="0"/>
        </w:rPr>
      </w:pPr>
      <w:r>
        <w:rPr>
          <w:rFonts w:ascii="仿宋_GB2312" w:hAnsi="仿宋_GB2312" w:cs="仿宋_GB2312" w:hint="eastAsia"/>
          <w:kern w:val="0"/>
        </w:rPr>
        <w:t>附件：</w:t>
      </w:r>
      <w:r>
        <w:rPr>
          <w:rFonts w:ascii="仿宋_GB2312" w:hAnsi="仿宋_GB2312" w:cs="仿宋_GB2312" w:hint="eastAsia"/>
          <w:kern w:val="0"/>
        </w:rPr>
        <w:t>20190118</w:t>
      </w:r>
      <w:r>
        <w:rPr>
          <w:rFonts w:ascii="仿宋_GB2312" w:hAnsi="仿宋_GB2312" w:cs="仿宋_GB2312" w:hint="eastAsia"/>
          <w:kern w:val="0"/>
        </w:rPr>
        <w:t>号提案办理清单</w:t>
      </w:r>
    </w:p>
    <w:p w:rsidR="002E3904" w:rsidRDefault="002E3904">
      <w:pPr>
        <w:spacing w:line="560" w:lineRule="exact"/>
        <w:ind w:right="320" w:firstLineChars="200" w:firstLine="617"/>
        <w:jc w:val="right"/>
        <w:rPr>
          <w:rFonts w:ascii="仿宋_GB2312" w:hAnsi="仿宋_GB2312" w:cs="仿宋_GB2312"/>
        </w:rPr>
      </w:pPr>
    </w:p>
    <w:p w:rsidR="002E3904" w:rsidRDefault="002E3904">
      <w:pPr>
        <w:spacing w:line="560" w:lineRule="exact"/>
        <w:ind w:right="320" w:firstLineChars="200" w:firstLine="617"/>
        <w:jc w:val="right"/>
        <w:rPr>
          <w:rFonts w:ascii="仿宋_GB2312" w:hAnsi="仿宋_GB2312" w:cs="仿宋_GB2312"/>
        </w:rPr>
      </w:pPr>
    </w:p>
    <w:p w:rsidR="002E3904" w:rsidRDefault="002E3904">
      <w:pPr>
        <w:spacing w:line="560" w:lineRule="exact"/>
        <w:ind w:right="320" w:firstLineChars="200" w:firstLine="617"/>
        <w:jc w:val="right"/>
        <w:rPr>
          <w:rFonts w:ascii="仿宋_GB2312" w:hAnsi="仿宋_GB2312" w:cs="仿宋_GB2312"/>
        </w:rPr>
      </w:pPr>
    </w:p>
    <w:p w:rsidR="002E3904" w:rsidRDefault="00440980">
      <w:pPr>
        <w:wordWrap w:val="0"/>
        <w:snapToGrid w:val="0"/>
        <w:spacing w:line="600" w:lineRule="exact"/>
        <w:ind w:right="320" w:firstLineChars="200" w:firstLine="617"/>
        <w:jc w:val="right"/>
        <w:rPr>
          <w:rFonts w:ascii="仿宋_GB2312" w:hAnsi="仿宋_GB2312" w:cs="仿宋_GB2312"/>
        </w:rPr>
      </w:pPr>
      <w:r>
        <w:rPr>
          <w:rFonts w:ascii="仿宋_GB2312" w:hAnsi="仿宋_GB2312" w:cs="仿宋_GB2312" w:hint="eastAsia"/>
        </w:rPr>
        <w:t>市生态环境局</w:t>
      </w:r>
    </w:p>
    <w:p w:rsidR="002E3904" w:rsidRDefault="00440980">
      <w:pPr>
        <w:wordWrap w:val="0"/>
        <w:snapToGrid w:val="0"/>
        <w:spacing w:line="600" w:lineRule="exact"/>
        <w:ind w:firstLineChars="200" w:firstLine="617"/>
        <w:jc w:val="right"/>
        <w:rPr>
          <w:rFonts w:ascii="仿宋_GB2312" w:hAnsi="仿宋_GB2312" w:cs="仿宋_GB2312"/>
        </w:rPr>
      </w:pPr>
      <w:r>
        <w:rPr>
          <w:rFonts w:ascii="仿宋_GB2312" w:hAnsi="仿宋_GB2312" w:cs="仿宋_GB2312" w:hint="eastAsia"/>
        </w:rPr>
        <w:t>2019</w:t>
      </w:r>
      <w:r>
        <w:rPr>
          <w:rFonts w:ascii="仿宋_GB2312" w:hAnsi="仿宋_GB2312" w:cs="仿宋_GB2312" w:hint="eastAsia"/>
        </w:rPr>
        <w:t>年</w:t>
      </w:r>
      <w:r>
        <w:rPr>
          <w:rFonts w:ascii="仿宋_GB2312" w:hAnsi="仿宋_GB2312" w:cs="仿宋_GB2312" w:hint="eastAsia"/>
        </w:rPr>
        <w:t>8</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6</w:t>
      </w:r>
      <w:r>
        <w:rPr>
          <w:rFonts w:ascii="仿宋_GB2312" w:hAnsi="仿宋_GB2312" w:cs="仿宋_GB2312" w:hint="eastAsia"/>
        </w:rPr>
        <w:t>日</w:t>
      </w:r>
    </w:p>
    <w:p w:rsidR="002E3904" w:rsidRDefault="002E3904">
      <w:pPr>
        <w:snapToGrid w:val="0"/>
        <w:spacing w:line="600" w:lineRule="exact"/>
        <w:rPr>
          <w:rFonts w:ascii="仿宋_GB2312" w:hAnsi="仿宋_GB2312" w:cs="仿宋_GB2312"/>
        </w:rPr>
      </w:pPr>
    </w:p>
    <w:p w:rsidR="002E3904" w:rsidRDefault="00440980">
      <w:pPr>
        <w:snapToGrid w:val="0"/>
        <w:spacing w:line="600" w:lineRule="exact"/>
        <w:ind w:firstLineChars="200" w:firstLine="617"/>
        <w:rPr>
          <w:rFonts w:ascii="仿宋_GB2312" w:hAnsi="仿宋_GB2312" w:cs="仿宋_GB2312"/>
        </w:rPr>
      </w:pPr>
      <w:r>
        <w:rPr>
          <w:rFonts w:ascii="仿宋_GB2312" w:hAnsi="仿宋_GB2312" w:cs="仿宋_GB2312" w:hint="eastAsia"/>
        </w:rPr>
        <w:t>（联系人：潘雪莲，电话：</w:t>
      </w:r>
      <w:r>
        <w:rPr>
          <w:rFonts w:ascii="仿宋_GB2312" w:hAnsi="仿宋_GB2312" w:cs="仿宋_GB2312" w:hint="eastAsia"/>
        </w:rPr>
        <w:t>23911966</w:t>
      </w:r>
      <w:r>
        <w:rPr>
          <w:rFonts w:ascii="仿宋_GB2312" w:hAnsi="仿宋_GB2312" w:cs="仿宋_GB2312" w:hint="eastAsia"/>
        </w:rPr>
        <w:t>）</w:t>
      </w:r>
    </w:p>
    <w:p w:rsidR="002E3904" w:rsidRDefault="002E3904">
      <w:pPr>
        <w:ind w:firstLineChars="200" w:firstLine="617"/>
        <w:rPr>
          <w:rFonts w:ascii="仿宋_GB2312" w:hAnsi="仿宋_GB2312" w:cs="仿宋_GB2312"/>
        </w:rPr>
      </w:pPr>
    </w:p>
    <w:p w:rsidR="002E3904" w:rsidRDefault="002E3904">
      <w:pPr>
        <w:rPr>
          <w:rFonts w:ascii="仿宋_GB2312" w:hAnsi="仿宋_GB2312" w:cs="仿宋_GB2312"/>
        </w:rPr>
      </w:pPr>
    </w:p>
    <w:p w:rsidR="002E3904" w:rsidRDefault="00440980">
      <w:pPr>
        <w:ind w:firstLineChars="200" w:firstLine="617"/>
        <w:rPr>
          <w:rFonts w:ascii="黑体" w:eastAsia="黑体" w:hAnsi="黑体" w:cs="黑体"/>
        </w:rPr>
      </w:pPr>
      <w:r>
        <w:rPr>
          <w:rFonts w:ascii="黑体" w:eastAsia="黑体" w:hAnsi="黑体" w:cs="黑体" w:hint="eastAsia"/>
        </w:rPr>
        <w:t>公开方式：</w:t>
      </w:r>
      <w:r>
        <w:rPr>
          <w:rFonts w:ascii="黑体" w:eastAsia="黑体" w:hAnsi="黑体" w:cs="黑体" w:hint="eastAsia"/>
        </w:rPr>
        <w:t>依申请</w:t>
      </w:r>
      <w:r>
        <w:rPr>
          <w:rFonts w:ascii="黑体" w:eastAsia="黑体" w:hAnsi="黑体" w:cs="黑体" w:hint="eastAsia"/>
        </w:rPr>
        <w:t>公开</w:t>
      </w:r>
    </w:p>
    <w:sectPr w:rsidR="002E3904">
      <w:footerReference w:type="even" r:id="rId7"/>
      <w:footerReference w:type="default" r:id="rId8"/>
      <w:pgSz w:w="11906" w:h="16838"/>
      <w:pgMar w:top="2268" w:right="1588" w:bottom="1588" w:left="1588" w:header="851" w:footer="992" w:gutter="0"/>
      <w:pgNumType w:fmt="numberInDash"/>
      <w:cols w:space="720"/>
      <w:docGrid w:type="linesAndChars" w:linePitch="579"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0980">
      <w:r>
        <w:separator/>
      </w:r>
    </w:p>
  </w:endnote>
  <w:endnote w:type="continuationSeparator" w:id="0">
    <w:p w:rsidR="00000000" w:rsidRDefault="0044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04" w:rsidRDefault="00440980">
    <w:pPr>
      <w:pStyle w:val="a5"/>
      <w:ind w:right="360" w:firstLineChars="150" w:firstLine="420"/>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0" t="190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904" w:rsidRDefault="004409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- 4 -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6.2pt;margin-top:0;width:1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GqwIAAK0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" filled="f" stroked="f">
              <v:textbox style="mso-fit-shape-to-text:t" inset="0,0,0,0">
                <w:txbxContent>
                  <w:p w:rsidR="002E3904" w:rsidRDefault="004409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- 4 -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04" w:rsidRDefault="00440980">
    <w:pPr>
      <w:pStyle w:val="a5"/>
      <w:wordWrap w:val="0"/>
      <w:ind w:right="360"/>
      <w:rPr>
        <w:rFonts w:ascii="宋体" w:eastAsia="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90500" cy="131445"/>
              <wp:effectExtent l="0"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904" w:rsidRDefault="004409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- 3 -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36.2pt;margin-top:0;width:15pt;height:10.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" filled="f" stroked="f">
              <v:textbox style="mso-fit-shape-to-text:t" inset="0,0,0,0">
                <w:txbxContent>
                  <w:p w:rsidR="002E3904" w:rsidRDefault="004409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- 3 -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0980">
      <w:r>
        <w:separator/>
      </w:r>
    </w:p>
  </w:footnote>
  <w:footnote w:type="continuationSeparator" w:id="0">
    <w:p w:rsidR="00000000" w:rsidRDefault="00440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420"/>
  <w:evenAndOddHeaders/>
  <w:drawingGridHorizontalSpacing w:val="99"/>
  <w:drawingGridVerticalSpacing w:val="579"/>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f1699ff79a6341487d97014011e44ffb@23581&amp;webOffice=1&amp;identityId=7E3C584347F3482DB848E43A4B83D576&amp;token=5ffb023223f94199bdbde8c1135186b8&amp;identityId=7E3C584347F3482DB848E43A4B83D576&amp;wjbh=B201908264&amp;hddyid=LCA010001_HD_01&amp;fileSrcName=2019_08_29_11_8_6_67E75D4947361DE9840747CEFB26AA0C.docx"/>
  </w:docVars>
  <w:rsids>
    <w:rsidRoot w:val="00CB0E15"/>
    <w:rsid w:val="00003ECB"/>
    <w:rsid w:val="00007C6C"/>
    <w:rsid w:val="000154E7"/>
    <w:rsid w:val="00015906"/>
    <w:rsid w:val="00017175"/>
    <w:rsid w:val="00023BBC"/>
    <w:rsid w:val="00031C4B"/>
    <w:rsid w:val="00032133"/>
    <w:rsid w:val="00032DCD"/>
    <w:rsid w:val="00032FE3"/>
    <w:rsid w:val="00033CFE"/>
    <w:rsid w:val="00034317"/>
    <w:rsid w:val="0003627D"/>
    <w:rsid w:val="000449CD"/>
    <w:rsid w:val="00047C7C"/>
    <w:rsid w:val="00050641"/>
    <w:rsid w:val="00062714"/>
    <w:rsid w:val="0006581F"/>
    <w:rsid w:val="00070A56"/>
    <w:rsid w:val="0007378B"/>
    <w:rsid w:val="00082EB9"/>
    <w:rsid w:val="00096F47"/>
    <w:rsid w:val="000A1498"/>
    <w:rsid w:val="000A3531"/>
    <w:rsid w:val="000A7472"/>
    <w:rsid w:val="000B325F"/>
    <w:rsid w:val="000B4E9F"/>
    <w:rsid w:val="000C125E"/>
    <w:rsid w:val="000C4F49"/>
    <w:rsid w:val="000C54DF"/>
    <w:rsid w:val="000D50BA"/>
    <w:rsid w:val="000E3BF5"/>
    <w:rsid w:val="000F25DE"/>
    <w:rsid w:val="000F295F"/>
    <w:rsid w:val="000F2966"/>
    <w:rsid w:val="000F4E71"/>
    <w:rsid w:val="000F79BB"/>
    <w:rsid w:val="001006F4"/>
    <w:rsid w:val="001027F3"/>
    <w:rsid w:val="00105450"/>
    <w:rsid w:val="00114E0A"/>
    <w:rsid w:val="00124237"/>
    <w:rsid w:val="001261B7"/>
    <w:rsid w:val="001347E1"/>
    <w:rsid w:val="00135D36"/>
    <w:rsid w:val="00154454"/>
    <w:rsid w:val="00154BA0"/>
    <w:rsid w:val="00156BBE"/>
    <w:rsid w:val="00160C9D"/>
    <w:rsid w:val="00161B15"/>
    <w:rsid w:val="00163BED"/>
    <w:rsid w:val="00166322"/>
    <w:rsid w:val="001822CE"/>
    <w:rsid w:val="0018260F"/>
    <w:rsid w:val="00184E66"/>
    <w:rsid w:val="001852A9"/>
    <w:rsid w:val="00192D22"/>
    <w:rsid w:val="00193694"/>
    <w:rsid w:val="001967F5"/>
    <w:rsid w:val="001B2490"/>
    <w:rsid w:val="001B43F1"/>
    <w:rsid w:val="001B5C96"/>
    <w:rsid w:val="001C0300"/>
    <w:rsid w:val="001C4E47"/>
    <w:rsid w:val="001C5CF6"/>
    <w:rsid w:val="001D2343"/>
    <w:rsid w:val="001D5143"/>
    <w:rsid w:val="001D67BE"/>
    <w:rsid w:val="001D6E5B"/>
    <w:rsid w:val="001D716D"/>
    <w:rsid w:val="001F09BD"/>
    <w:rsid w:val="001F4690"/>
    <w:rsid w:val="001F4C08"/>
    <w:rsid w:val="001F5514"/>
    <w:rsid w:val="00201AF6"/>
    <w:rsid w:val="00206529"/>
    <w:rsid w:val="00210C04"/>
    <w:rsid w:val="00213703"/>
    <w:rsid w:val="00213EE9"/>
    <w:rsid w:val="002164B2"/>
    <w:rsid w:val="0021764D"/>
    <w:rsid w:val="00224312"/>
    <w:rsid w:val="00224972"/>
    <w:rsid w:val="00224A7B"/>
    <w:rsid w:val="00232C4B"/>
    <w:rsid w:val="0023363D"/>
    <w:rsid w:val="00236477"/>
    <w:rsid w:val="002437B7"/>
    <w:rsid w:val="0024587B"/>
    <w:rsid w:val="00250527"/>
    <w:rsid w:val="002606AE"/>
    <w:rsid w:val="002608E1"/>
    <w:rsid w:val="002728A4"/>
    <w:rsid w:val="00290906"/>
    <w:rsid w:val="00291FB5"/>
    <w:rsid w:val="0029640F"/>
    <w:rsid w:val="00297F32"/>
    <w:rsid w:val="002A35A3"/>
    <w:rsid w:val="002B52C2"/>
    <w:rsid w:val="002B7D5B"/>
    <w:rsid w:val="002C0041"/>
    <w:rsid w:val="002C0A3B"/>
    <w:rsid w:val="002C100A"/>
    <w:rsid w:val="002D0150"/>
    <w:rsid w:val="002D393E"/>
    <w:rsid w:val="002D682E"/>
    <w:rsid w:val="002E1A52"/>
    <w:rsid w:val="002E3904"/>
    <w:rsid w:val="002E5050"/>
    <w:rsid w:val="002F28C9"/>
    <w:rsid w:val="002F3726"/>
    <w:rsid w:val="002F5367"/>
    <w:rsid w:val="002F771B"/>
    <w:rsid w:val="00301800"/>
    <w:rsid w:val="00301870"/>
    <w:rsid w:val="003023DA"/>
    <w:rsid w:val="003032E8"/>
    <w:rsid w:val="003114D2"/>
    <w:rsid w:val="003125C6"/>
    <w:rsid w:val="003151B5"/>
    <w:rsid w:val="0031744F"/>
    <w:rsid w:val="00323E36"/>
    <w:rsid w:val="0032521F"/>
    <w:rsid w:val="0032777E"/>
    <w:rsid w:val="003332A7"/>
    <w:rsid w:val="003349EC"/>
    <w:rsid w:val="00336333"/>
    <w:rsid w:val="003377FC"/>
    <w:rsid w:val="003400C1"/>
    <w:rsid w:val="00342FA0"/>
    <w:rsid w:val="0034385F"/>
    <w:rsid w:val="00344223"/>
    <w:rsid w:val="00346389"/>
    <w:rsid w:val="0035216F"/>
    <w:rsid w:val="00360139"/>
    <w:rsid w:val="00361390"/>
    <w:rsid w:val="00364B56"/>
    <w:rsid w:val="00366D8A"/>
    <w:rsid w:val="00367FC7"/>
    <w:rsid w:val="00370023"/>
    <w:rsid w:val="00371D29"/>
    <w:rsid w:val="00392A3D"/>
    <w:rsid w:val="00392CD9"/>
    <w:rsid w:val="00395BD0"/>
    <w:rsid w:val="0039737C"/>
    <w:rsid w:val="00397B68"/>
    <w:rsid w:val="003A084E"/>
    <w:rsid w:val="003A1149"/>
    <w:rsid w:val="003A2E94"/>
    <w:rsid w:val="003A3DB0"/>
    <w:rsid w:val="003A442F"/>
    <w:rsid w:val="003A6161"/>
    <w:rsid w:val="003B13F6"/>
    <w:rsid w:val="003B1ACF"/>
    <w:rsid w:val="003C30E7"/>
    <w:rsid w:val="003D0E8C"/>
    <w:rsid w:val="003D1F62"/>
    <w:rsid w:val="003D24B3"/>
    <w:rsid w:val="003F1CB8"/>
    <w:rsid w:val="003F3F99"/>
    <w:rsid w:val="003F46A3"/>
    <w:rsid w:val="00410082"/>
    <w:rsid w:val="004164EA"/>
    <w:rsid w:val="00417793"/>
    <w:rsid w:val="00422C72"/>
    <w:rsid w:val="0042507F"/>
    <w:rsid w:val="00426459"/>
    <w:rsid w:val="00434AEE"/>
    <w:rsid w:val="00440980"/>
    <w:rsid w:val="00453089"/>
    <w:rsid w:val="00460B6B"/>
    <w:rsid w:val="00466CE9"/>
    <w:rsid w:val="0046796D"/>
    <w:rsid w:val="00467D22"/>
    <w:rsid w:val="00471516"/>
    <w:rsid w:val="004761B4"/>
    <w:rsid w:val="004920C7"/>
    <w:rsid w:val="004A6ED8"/>
    <w:rsid w:val="004B0802"/>
    <w:rsid w:val="004B16AD"/>
    <w:rsid w:val="004C0327"/>
    <w:rsid w:val="004C0C71"/>
    <w:rsid w:val="004D0F10"/>
    <w:rsid w:val="004D1AFC"/>
    <w:rsid w:val="004D20B4"/>
    <w:rsid w:val="004D4579"/>
    <w:rsid w:val="004E2D4F"/>
    <w:rsid w:val="004E53AB"/>
    <w:rsid w:val="004E7822"/>
    <w:rsid w:val="004F24B2"/>
    <w:rsid w:val="004F4E11"/>
    <w:rsid w:val="004F6186"/>
    <w:rsid w:val="00500D5E"/>
    <w:rsid w:val="00502D1B"/>
    <w:rsid w:val="00504877"/>
    <w:rsid w:val="0051467E"/>
    <w:rsid w:val="005216A5"/>
    <w:rsid w:val="005228FB"/>
    <w:rsid w:val="00522D41"/>
    <w:rsid w:val="00531F52"/>
    <w:rsid w:val="00535F24"/>
    <w:rsid w:val="0055360E"/>
    <w:rsid w:val="00554EEA"/>
    <w:rsid w:val="00555ED4"/>
    <w:rsid w:val="00556AA0"/>
    <w:rsid w:val="00557D53"/>
    <w:rsid w:val="00560753"/>
    <w:rsid w:val="005711A4"/>
    <w:rsid w:val="005719B2"/>
    <w:rsid w:val="00582716"/>
    <w:rsid w:val="00586832"/>
    <w:rsid w:val="00586C8A"/>
    <w:rsid w:val="005936BB"/>
    <w:rsid w:val="00594F16"/>
    <w:rsid w:val="00595B11"/>
    <w:rsid w:val="00595B97"/>
    <w:rsid w:val="00596F1C"/>
    <w:rsid w:val="005A0F3A"/>
    <w:rsid w:val="005A19BF"/>
    <w:rsid w:val="005A5A15"/>
    <w:rsid w:val="005B0D38"/>
    <w:rsid w:val="005B2728"/>
    <w:rsid w:val="005B5225"/>
    <w:rsid w:val="005B7C82"/>
    <w:rsid w:val="005C3535"/>
    <w:rsid w:val="005D1A3D"/>
    <w:rsid w:val="005E18D7"/>
    <w:rsid w:val="005F2BF9"/>
    <w:rsid w:val="006003D1"/>
    <w:rsid w:val="00600E76"/>
    <w:rsid w:val="00604DB9"/>
    <w:rsid w:val="00606828"/>
    <w:rsid w:val="0060711D"/>
    <w:rsid w:val="00610F6B"/>
    <w:rsid w:val="0061146F"/>
    <w:rsid w:val="00612704"/>
    <w:rsid w:val="00621C5B"/>
    <w:rsid w:val="0063685F"/>
    <w:rsid w:val="006424A0"/>
    <w:rsid w:val="00644671"/>
    <w:rsid w:val="00655F63"/>
    <w:rsid w:val="00656177"/>
    <w:rsid w:val="00661363"/>
    <w:rsid w:val="00670485"/>
    <w:rsid w:val="006712D4"/>
    <w:rsid w:val="00672030"/>
    <w:rsid w:val="00672E2C"/>
    <w:rsid w:val="00673EF0"/>
    <w:rsid w:val="00677FC7"/>
    <w:rsid w:val="006813DD"/>
    <w:rsid w:val="00681835"/>
    <w:rsid w:val="00685415"/>
    <w:rsid w:val="0068553E"/>
    <w:rsid w:val="0068716E"/>
    <w:rsid w:val="006975C2"/>
    <w:rsid w:val="006A0F7A"/>
    <w:rsid w:val="006B2B8B"/>
    <w:rsid w:val="006B35FA"/>
    <w:rsid w:val="006B5ABD"/>
    <w:rsid w:val="006C06BD"/>
    <w:rsid w:val="006C1F17"/>
    <w:rsid w:val="006C2FC3"/>
    <w:rsid w:val="006C7BAD"/>
    <w:rsid w:val="006D5402"/>
    <w:rsid w:val="006D6B3A"/>
    <w:rsid w:val="006E3319"/>
    <w:rsid w:val="006E3A78"/>
    <w:rsid w:val="006E51FA"/>
    <w:rsid w:val="006F0F59"/>
    <w:rsid w:val="006F3D01"/>
    <w:rsid w:val="006F645E"/>
    <w:rsid w:val="0070060B"/>
    <w:rsid w:val="0070510D"/>
    <w:rsid w:val="00705A99"/>
    <w:rsid w:val="00705C1E"/>
    <w:rsid w:val="007116A2"/>
    <w:rsid w:val="00716503"/>
    <w:rsid w:val="00722036"/>
    <w:rsid w:val="00723ADC"/>
    <w:rsid w:val="00733702"/>
    <w:rsid w:val="00734050"/>
    <w:rsid w:val="00737808"/>
    <w:rsid w:val="00751671"/>
    <w:rsid w:val="007609B7"/>
    <w:rsid w:val="00766CBA"/>
    <w:rsid w:val="0078127C"/>
    <w:rsid w:val="00784C10"/>
    <w:rsid w:val="0078692C"/>
    <w:rsid w:val="00790E07"/>
    <w:rsid w:val="00794976"/>
    <w:rsid w:val="007965C5"/>
    <w:rsid w:val="007A015D"/>
    <w:rsid w:val="007B78C0"/>
    <w:rsid w:val="007C1FC8"/>
    <w:rsid w:val="007C35A8"/>
    <w:rsid w:val="007C474D"/>
    <w:rsid w:val="007D0CE0"/>
    <w:rsid w:val="007E2E14"/>
    <w:rsid w:val="007F279E"/>
    <w:rsid w:val="0081086B"/>
    <w:rsid w:val="0081394A"/>
    <w:rsid w:val="0081770D"/>
    <w:rsid w:val="00830672"/>
    <w:rsid w:val="00830EF5"/>
    <w:rsid w:val="00835007"/>
    <w:rsid w:val="00837F43"/>
    <w:rsid w:val="00845F8F"/>
    <w:rsid w:val="00852647"/>
    <w:rsid w:val="0085554C"/>
    <w:rsid w:val="00856C5E"/>
    <w:rsid w:val="008575EA"/>
    <w:rsid w:val="00857C89"/>
    <w:rsid w:val="00860757"/>
    <w:rsid w:val="0086147A"/>
    <w:rsid w:val="00862874"/>
    <w:rsid w:val="00872517"/>
    <w:rsid w:val="0087366F"/>
    <w:rsid w:val="0088246C"/>
    <w:rsid w:val="00887D4A"/>
    <w:rsid w:val="00890541"/>
    <w:rsid w:val="0089265F"/>
    <w:rsid w:val="00892977"/>
    <w:rsid w:val="008A05D8"/>
    <w:rsid w:val="008A3CDC"/>
    <w:rsid w:val="008A4F11"/>
    <w:rsid w:val="008A5EA2"/>
    <w:rsid w:val="008A66B7"/>
    <w:rsid w:val="008B1FDE"/>
    <w:rsid w:val="008B2AE5"/>
    <w:rsid w:val="008B3E33"/>
    <w:rsid w:val="008B4700"/>
    <w:rsid w:val="008B6E99"/>
    <w:rsid w:val="008C0E48"/>
    <w:rsid w:val="008C131F"/>
    <w:rsid w:val="008C15B1"/>
    <w:rsid w:val="008D0D1B"/>
    <w:rsid w:val="008E2617"/>
    <w:rsid w:val="008E261D"/>
    <w:rsid w:val="008E3CEC"/>
    <w:rsid w:val="008E5B39"/>
    <w:rsid w:val="008F01F8"/>
    <w:rsid w:val="00913271"/>
    <w:rsid w:val="009146FE"/>
    <w:rsid w:val="00914CDE"/>
    <w:rsid w:val="00916BB3"/>
    <w:rsid w:val="00931B27"/>
    <w:rsid w:val="00935D59"/>
    <w:rsid w:val="00940930"/>
    <w:rsid w:val="00951C47"/>
    <w:rsid w:val="009557F1"/>
    <w:rsid w:val="009609CE"/>
    <w:rsid w:val="00966781"/>
    <w:rsid w:val="0097374F"/>
    <w:rsid w:val="00977CF0"/>
    <w:rsid w:val="0098507F"/>
    <w:rsid w:val="00985369"/>
    <w:rsid w:val="00985E61"/>
    <w:rsid w:val="00986CF5"/>
    <w:rsid w:val="00986DD4"/>
    <w:rsid w:val="00987CAC"/>
    <w:rsid w:val="00987F0D"/>
    <w:rsid w:val="00995009"/>
    <w:rsid w:val="009C13D5"/>
    <w:rsid w:val="009C4326"/>
    <w:rsid w:val="009C5631"/>
    <w:rsid w:val="009C5ED0"/>
    <w:rsid w:val="009D1483"/>
    <w:rsid w:val="009D1C7F"/>
    <w:rsid w:val="009D44FA"/>
    <w:rsid w:val="009D5230"/>
    <w:rsid w:val="009E319E"/>
    <w:rsid w:val="009E5D10"/>
    <w:rsid w:val="009F2F23"/>
    <w:rsid w:val="009F40FF"/>
    <w:rsid w:val="009F4EE7"/>
    <w:rsid w:val="009F7818"/>
    <w:rsid w:val="00A0433E"/>
    <w:rsid w:val="00A0656A"/>
    <w:rsid w:val="00A127D9"/>
    <w:rsid w:val="00A167CA"/>
    <w:rsid w:val="00A279F6"/>
    <w:rsid w:val="00A322CF"/>
    <w:rsid w:val="00A330B9"/>
    <w:rsid w:val="00A37B25"/>
    <w:rsid w:val="00A52B87"/>
    <w:rsid w:val="00A52C7D"/>
    <w:rsid w:val="00A5454D"/>
    <w:rsid w:val="00A6327A"/>
    <w:rsid w:val="00A758BC"/>
    <w:rsid w:val="00A77FC0"/>
    <w:rsid w:val="00A84863"/>
    <w:rsid w:val="00A87904"/>
    <w:rsid w:val="00A967A1"/>
    <w:rsid w:val="00A97055"/>
    <w:rsid w:val="00A97BCD"/>
    <w:rsid w:val="00A97C98"/>
    <w:rsid w:val="00AA4CE8"/>
    <w:rsid w:val="00AB5224"/>
    <w:rsid w:val="00AB67FE"/>
    <w:rsid w:val="00AD069D"/>
    <w:rsid w:val="00AD27A7"/>
    <w:rsid w:val="00AD32F1"/>
    <w:rsid w:val="00AE2B4E"/>
    <w:rsid w:val="00AF03C7"/>
    <w:rsid w:val="00B03900"/>
    <w:rsid w:val="00B05DEB"/>
    <w:rsid w:val="00B0776E"/>
    <w:rsid w:val="00B17F69"/>
    <w:rsid w:val="00B203A1"/>
    <w:rsid w:val="00B227D0"/>
    <w:rsid w:val="00B54770"/>
    <w:rsid w:val="00B5709D"/>
    <w:rsid w:val="00B67C08"/>
    <w:rsid w:val="00B708FA"/>
    <w:rsid w:val="00B72A01"/>
    <w:rsid w:val="00B75D46"/>
    <w:rsid w:val="00B7681D"/>
    <w:rsid w:val="00B84195"/>
    <w:rsid w:val="00B84435"/>
    <w:rsid w:val="00B91284"/>
    <w:rsid w:val="00BB1041"/>
    <w:rsid w:val="00BC0B4A"/>
    <w:rsid w:val="00BD086F"/>
    <w:rsid w:val="00BD1F39"/>
    <w:rsid w:val="00BD7417"/>
    <w:rsid w:val="00BE184B"/>
    <w:rsid w:val="00BE602C"/>
    <w:rsid w:val="00BE6A47"/>
    <w:rsid w:val="00BF057C"/>
    <w:rsid w:val="00BF1275"/>
    <w:rsid w:val="00BF5B54"/>
    <w:rsid w:val="00BF5BBE"/>
    <w:rsid w:val="00BF5C02"/>
    <w:rsid w:val="00BF79E1"/>
    <w:rsid w:val="00C10AE9"/>
    <w:rsid w:val="00C1290E"/>
    <w:rsid w:val="00C179DC"/>
    <w:rsid w:val="00C203CD"/>
    <w:rsid w:val="00C3069B"/>
    <w:rsid w:val="00C36170"/>
    <w:rsid w:val="00C440F1"/>
    <w:rsid w:val="00C458F0"/>
    <w:rsid w:val="00C46065"/>
    <w:rsid w:val="00C5009E"/>
    <w:rsid w:val="00C53E9A"/>
    <w:rsid w:val="00C57A6D"/>
    <w:rsid w:val="00C72054"/>
    <w:rsid w:val="00C76D63"/>
    <w:rsid w:val="00C77611"/>
    <w:rsid w:val="00C77AAC"/>
    <w:rsid w:val="00C81CAD"/>
    <w:rsid w:val="00C83E04"/>
    <w:rsid w:val="00C86A68"/>
    <w:rsid w:val="00C918B5"/>
    <w:rsid w:val="00CA1961"/>
    <w:rsid w:val="00CA658C"/>
    <w:rsid w:val="00CB0E15"/>
    <w:rsid w:val="00CB5867"/>
    <w:rsid w:val="00CD031B"/>
    <w:rsid w:val="00CD10AA"/>
    <w:rsid w:val="00CD1150"/>
    <w:rsid w:val="00CD4E6F"/>
    <w:rsid w:val="00CD5EE8"/>
    <w:rsid w:val="00CD6955"/>
    <w:rsid w:val="00CE354D"/>
    <w:rsid w:val="00CE48F1"/>
    <w:rsid w:val="00CF10B8"/>
    <w:rsid w:val="00CF6F53"/>
    <w:rsid w:val="00D01BD0"/>
    <w:rsid w:val="00D05698"/>
    <w:rsid w:val="00D07CB4"/>
    <w:rsid w:val="00D2069A"/>
    <w:rsid w:val="00D30977"/>
    <w:rsid w:val="00D35643"/>
    <w:rsid w:val="00D363BD"/>
    <w:rsid w:val="00D40B51"/>
    <w:rsid w:val="00D45506"/>
    <w:rsid w:val="00D52DA9"/>
    <w:rsid w:val="00D55954"/>
    <w:rsid w:val="00D571F5"/>
    <w:rsid w:val="00D614AE"/>
    <w:rsid w:val="00D62311"/>
    <w:rsid w:val="00D71E32"/>
    <w:rsid w:val="00DB3AFE"/>
    <w:rsid w:val="00DB3EB0"/>
    <w:rsid w:val="00DB4443"/>
    <w:rsid w:val="00DC2EBB"/>
    <w:rsid w:val="00DE29B9"/>
    <w:rsid w:val="00DE384D"/>
    <w:rsid w:val="00DE5320"/>
    <w:rsid w:val="00DE5EE4"/>
    <w:rsid w:val="00DF148C"/>
    <w:rsid w:val="00DF298E"/>
    <w:rsid w:val="00DF3A2A"/>
    <w:rsid w:val="00E0530D"/>
    <w:rsid w:val="00E06B98"/>
    <w:rsid w:val="00E07565"/>
    <w:rsid w:val="00E11134"/>
    <w:rsid w:val="00E115F6"/>
    <w:rsid w:val="00E12E52"/>
    <w:rsid w:val="00E13DA8"/>
    <w:rsid w:val="00E14291"/>
    <w:rsid w:val="00E14A85"/>
    <w:rsid w:val="00E14F12"/>
    <w:rsid w:val="00E209D7"/>
    <w:rsid w:val="00E21BE0"/>
    <w:rsid w:val="00E30925"/>
    <w:rsid w:val="00E33D80"/>
    <w:rsid w:val="00E35465"/>
    <w:rsid w:val="00E35AE0"/>
    <w:rsid w:val="00E40DF2"/>
    <w:rsid w:val="00E4331B"/>
    <w:rsid w:val="00E51748"/>
    <w:rsid w:val="00E51DF9"/>
    <w:rsid w:val="00E5743C"/>
    <w:rsid w:val="00E64359"/>
    <w:rsid w:val="00E7005E"/>
    <w:rsid w:val="00E8521B"/>
    <w:rsid w:val="00E909CA"/>
    <w:rsid w:val="00E918F0"/>
    <w:rsid w:val="00E93861"/>
    <w:rsid w:val="00EB1D73"/>
    <w:rsid w:val="00EC045F"/>
    <w:rsid w:val="00EC2B62"/>
    <w:rsid w:val="00EC2D27"/>
    <w:rsid w:val="00EC5A6E"/>
    <w:rsid w:val="00ED2D0C"/>
    <w:rsid w:val="00ED5AFD"/>
    <w:rsid w:val="00EE068B"/>
    <w:rsid w:val="00EE6D12"/>
    <w:rsid w:val="00F000FD"/>
    <w:rsid w:val="00F00AC3"/>
    <w:rsid w:val="00F02984"/>
    <w:rsid w:val="00F0743A"/>
    <w:rsid w:val="00F10962"/>
    <w:rsid w:val="00F24201"/>
    <w:rsid w:val="00F27C44"/>
    <w:rsid w:val="00F329A4"/>
    <w:rsid w:val="00F3437B"/>
    <w:rsid w:val="00F36246"/>
    <w:rsid w:val="00F378CD"/>
    <w:rsid w:val="00F44A20"/>
    <w:rsid w:val="00F529D1"/>
    <w:rsid w:val="00F57CA0"/>
    <w:rsid w:val="00F639F8"/>
    <w:rsid w:val="00F77159"/>
    <w:rsid w:val="00F80887"/>
    <w:rsid w:val="00F830EF"/>
    <w:rsid w:val="00F912F0"/>
    <w:rsid w:val="00F91572"/>
    <w:rsid w:val="00F96A96"/>
    <w:rsid w:val="00FC4137"/>
    <w:rsid w:val="00FC757D"/>
    <w:rsid w:val="00FD0BDD"/>
    <w:rsid w:val="00FD0BE6"/>
    <w:rsid w:val="00FE18DE"/>
    <w:rsid w:val="00FE4C0E"/>
    <w:rsid w:val="00FE56D7"/>
    <w:rsid w:val="00FE5996"/>
    <w:rsid w:val="00FE5E67"/>
    <w:rsid w:val="00FF0520"/>
    <w:rsid w:val="00FF05B1"/>
    <w:rsid w:val="00FF3B7B"/>
    <w:rsid w:val="00FF7653"/>
    <w:rsid w:val="04F72A77"/>
    <w:rsid w:val="1B8A6714"/>
    <w:rsid w:val="1D207641"/>
    <w:rsid w:val="315908A2"/>
    <w:rsid w:val="35CF56B9"/>
    <w:rsid w:val="3D413FDC"/>
    <w:rsid w:val="411F1FB0"/>
    <w:rsid w:val="4B2C6D8A"/>
    <w:rsid w:val="52C120CF"/>
    <w:rsid w:val="555F5429"/>
    <w:rsid w:val="56487131"/>
    <w:rsid w:val="58E27CCB"/>
    <w:rsid w:val="6ED73322"/>
    <w:rsid w:val="79FF290A"/>
    <w:rsid w:val="7BD27B3B"/>
    <w:rsid w:val="7D31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64E9CF0D-7394-4824-9293-065B4A6A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pPr>
      <w:ind w:leftChars="2500" w:left="1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styleId="a8">
    <w:name w:val="annotation reference"/>
    <w:rPr>
      <w:sz w:val="21"/>
      <w:szCs w:val="21"/>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4"/>
    <customShpInfo spid="_x0000_s1036"/>
    <customShpInfo spid="_x0000_s1037"/>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1990</Characters>
  <Application>Microsoft Office Word</Application>
  <DocSecurity>0</DocSecurity>
  <Lines>16</Lines>
  <Paragraphs>4</Paragraphs>
  <ScaleCrop>false</ScaleCrop>
  <Company>hrcx</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汪泉娟</dc:creator>
  <cp:lastModifiedBy>于太安</cp:lastModifiedBy>
  <cp:revision>2</cp:revision>
  <cp:lastPrinted>2012-12-22T08:18:00Z</cp:lastPrinted>
  <dcterms:created xsi:type="dcterms:W3CDTF">2019-08-29T03:08:00Z</dcterms:created>
  <dcterms:modified xsi:type="dcterms:W3CDTF">2019-08-29T03:08:00Z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