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1"/>
        <w:widowControl/>
        <w:jc w:val="center"/>
        <w:rPr>
          <w:rFonts w:hint="default"/>
        </w:rPr>
      </w:pPr>
      <w:r>
        <w:t>深圳市生态环境局南山管理局2019年</w:t>
      </w:r>
      <w:r>
        <w:rPr>
          <w:rFonts w:hint="eastAsia"/>
        </w:rPr>
        <w:t>政府信息公开工作年度报告</w:t>
      </w:r>
    </w:p>
    <w:p>
      <w:pPr>
        <w:pStyle w:val="style0"/>
        <w:rPr>
          <w:rFonts w:hint="eastAsia"/>
        </w:rPr>
      </w:pPr>
    </w:p>
    <w:p>
      <w:pPr>
        <w:pStyle w:val="style94"/>
        <w:widowControl/>
        <w:spacing w:before="0" w:beforeAutospacing="false" w:after="0" w:afterAutospacing="false"/>
        <w:ind w:firstLine="640" w:firstLineChars="200"/>
        <w:jc w:val="both"/>
        <w:rPr>
          <w:rFonts w:ascii="Times New Roman" w:cs="黑体" w:eastAsia="黑体" w:hAnsi="Times New Roman"/>
          <w:color w:val="000000"/>
          <w:sz w:val="32"/>
          <w:szCs w:val="32"/>
        </w:rPr>
      </w:pPr>
      <w:r>
        <w:rPr>
          <w:rFonts w:ascii="Times New Roman" w:cs="黑体" w:eastAsia="黑体" w:hAnsi="Times New Roman" w:hint="eastAsia"/>
          <w:color w:val="000000"/>
          <w:sz w:val="32"/>
          <w:szCs w:val="32"/>
          <w:shd w:val="clear" w:color="auto" w:fill="ffffff"/>
        </w:rPr>
        <w:t>一、总体情况</w:t>
      </w:r>
    </w:p>
    <w:p>
      <w:pPr>
        <w:pStyle w:val="style0"/>
        <w:widowControl/>
        <w:ind w:firstLine="640" w:firstLineChars="200"/>
        <w:jc w:val="left"/>
        <w:rPr>
          <w:rFonts w:ascii="仿宋_GB2312" w:cs="仿宋_GB2312" w:eastAsia="仿宋_GB2312" w:hAnsi="Times New Roman" w:hint="eastAsia"/>
          <w:color w:val="000000"/>
          <w:kern w:val="0"/>
          <w:sz w:val="32"/>
          <w:szCs w:val="32"/>
        </w:rPr>
      </w:pPr>
      <w:r>
        <w:rPr>
          <w:rFonts w:ascii="仿宋_GB2312" w:cs="仿宋_GB2312" w:eastAsia="仿宋_GB2312" w:hAnsi="Times New Roman" w:hint="eastAsia"/>
          <w:color w:val="000000"/>
          <w:kern w:val="0"/>
          <w:sz w:val="32"/>
          <w:szCs w:val="32"/>
        </w:rPr>
        <w:t>为规范政府信息公开工作，保障市民对生态环境工作的知情权、参与权与监督权，实现政府信息公开制度化、规范化，我局自2019年5月挂牌成立以来，严格按照《中华人民共和国政府信息公开条例》等有关规定，认真贯彻国家及省、市、区政府信息公开工作有关规定，结合工作实际，加强组织领导，不断促进行政权力公开透明运行，积极推进政府信息公开工作，主要公开信息请见下表。</w:t>
      </w:r>
    </w:p>
    <w:p>
      <w:pPr>
        <w:pStyle w:val="style94"/>
        <w:widowControl/>
        <w:spacing w:before="0" w:beforeAutospacing="false" w:after="0" w:afterAutospacing="false"/>
        <w:ind w:firstLine="640" w:firstLineChars="200"/>
        <w:jc w:val="both"/>
        <w:rPr>
          <w:rFonts w:ascii="Times New Roman" w:cs="黑体" w:eastAsia="黑体" w:hAnsi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cs="黑体" w:eastAsia="黑体" w:hAnsi="Times New Roman" w:hint="eastAsia"/>
          <w:color w:val="000000"/>
          <w:sz w:val="32"/>
          <w:szCs w:val="32"/>
          <w:shd w:val="clear" w:color="auto" w:fill="ffffff"/>
        </w:rPr>
        <w:t>二、主动公开政府信息情况</w:t>
      </w:r>
    </w:p>
    <w:tbl>
      <w:tblPr>
        <w:tblStyle w:val="style105"/>
        <w:tblW w:w="884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78"/>
        <w:gridCol w:w="2034"/>
        <w:gridCol w:w="6"/>
        <w:gridCol w:w="1372"/>
        <w:gridCol w:w="2050"/>
      </w:tblGrid>
      <w:tr>
        <w:trPr>
          <w:trHeight w:val="651" w:hRule="atLeast"/>
          <w:jc w:val="center"/>
        </w:trPr>
        <w:tc>
          <w:tcPr>
            <w:tcW w:w="88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仿宋_GB2312" w:eastAsia="仿宋_GB2312" w:hAnsi="Times New Roman"/>
                <w:color w:val="000000"/>
              </w:rPr>
            </w:pPr>
            <w:r>
              <w:rPr>
                <w:rFonts w:ascii="Times New Roman" w:cs="仿宋_GB2312" w:eastAsia="仿宋_GB2312" w:hAnsi="Times New Roman" w:hint="eastAsia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/>
        <w:trPr>
          <w:trHeight w:val="1263" w:hRule="atLeast"/>
          <w:jc w:val="center"/>
        </w:trPr>
        <w:tc>
          <w:tcPr>
            <w:tcW w:w="3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仿宋_GB2312" w:eastAsia="仿宋_GB2312" w:hAnsi="Times New Roman"/>
                <w:color w:val="000000"/>
              </w:rPr>
            </w:pPr>
            <w:r>
              <w:rPr>
                <w:rFonts w:ascii="Times New Roman" w:cs="仿宋_GB2312" w:eastAsia="仿宋_GB2312" w:hAnsi="Times New Roman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0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仿宋_GB2312" w:eastAsia="仿宋_GB2312" w:hAnsi="Times New Roman"/>
                <w:color w:val="000000"/>
              </w:rPr>
            </w:pPr>
            <w:r>
              <w:rPr>
                <w:rFonts w:ascii="Times New Roman" w:cs="仿宋_GB2312" w:eastAsia="仿宋_GB2312" w:hAnsi="Times New Roman" w:hint="eastAsia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Times New Roman" w:cs="仿宋_GB2312" w:eastAsia="仿宋_GB2312" w:hAnsi="Times New Roman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Times New Roman" w:cs="仿宋_GB2312" w:eastAsia="仿宋_GB2312" w:hAnsi="Times New Roman" w:hint="eastAsia"/>
                <w:color w:val="000000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3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仿宋_GB2312" w:eastAsia="仿宋_GB2312" w:hAnsi="Times New Roman"/>
                <w:color w:val="000000"/>
              </w:rPr>
            </w:pPr>
            <w:r>
              <w:rPr>
                <w:rFonts w:ascii="Times New Roman" w:cs="仿宋_GB2312" w:eastAsia="仿宋_GB2312" w:hAnsi="Times New Roman" w:hint="eastAsia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Times New Roman" w:cs="仿宋_GB2312" w:eastAsia="仿宋_GB2312" w:hAnsi="Times New Roman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Times New Roman" w:cs="仿宋_GB2312" w:eastAsia="仿宋_GB2312" w:hAnsi="Times New Roman" w:hint="eastAsia"/>
                <w:color w:val="000000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仿宋_GB2312" w:eastAsia="仿宋_GB2312" w:hAnsi="Times New Roman"/>
                <w:color w:val="000000"/>
              </w:rPr>
            </w:pPr>
            <w:r>
              <w:rPr>
                <w:rFonts w:ascii="Times New Roman" w:cs="仿宋_GB2312" w:eastAsia="仿宋_GB2312" w:hAnsi="Times New Roman" w:hint="eastAsia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>
        <w:tblPrEx/>
        <w:trPr>
          <w:trHeight w:val="651" w:hRule="atLeast"/>
          <w:jc w:val="center"/>
        </w:trPr>
        <w:tc>
          <w:tcPr>
            <w:tcW w:w="3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left"/>
              <w:rPr>
                <w:rFonts w:ascii="Times New Roman" w:cs="仿宋_GB2312" w:eastAsia="仿宋_GB2312" w:hAnsi="Times New Roman"/>
                <w:color w:val="000000"/>
              </w:rPr>
            </w:pPr>
            <w:r>
              <w:rPr>
                <w:rFonts w:ascii="Times New Roman" w:cs="仿宋_GB2312" w:eastAsia="仿宋_GB2312" w:hAnsi="Times New Roman" w:hint="eastAsia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仿宋_GB2312" w:eastAsia="仿宋_GB2312" w:hAnsi="Times New Roman" w:hint="eastAsia"/>
                <w:color w:val="000000"/>
                <w:lang w:val="en-US" w:eastAsia="zh-CN"/>
              </w:rPr>
            </w:pPr>
            <w:r>
              <w:rPr>
                <w:rFonts w:ascii="Times New Roman" w:cs="仿宋_GB2312" w:eastAsia="仿宋_GB2312" w:hAnsi="Times New Roman" w:hint="eastAsia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仿宋_GB2312" w:eastAsia="仿宋_GB2312" w:hAnsi="Times New Roman" w:hint="eastAsia"/>
                <w:color w:val="000000"/>
                <w:lang w:val="en-US" w:eastAsia="zh-CN"/>
              </w:rPr>
            </w:pPr>
            <w:r>
              <w:rPr>
                <w:rFonts w:ascii="Times New Roman" w:cs="仿宋_GB2312" w:eastAsia="仿宋_GB2312" w:hAnsi="Times New Roman"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仿宋_GB2312" w:eastAsia="仿宋_GB2312" w:hAnsi="Times New Roman" w:hint="eastAsia"/>
                <w:color w:val="000000"/>
                <w:lang w:val="en-US" w:eastAsia="zh-CN"/>
              </w:rPr>
            </w:pPr>
            <w:r>
              <w:rPr>
                <w:rFonts w:ascii="Times New Roman" w:cs="仿宋_GB2312" w:eastAsia="仿宋_GB2312" w:hAnsi="Times New Roman" w:hint="eastAsia"/>
                <w:color w:val="000000"/>
                <w:lang w:val="en-US" w:eastAsia="zh-CN"/>
              </w:rPr>
              <w:t>0</w:t>
            </w:r>
          </w:p>
        </w:tc>
      </w:tr>
      <w:tr>
        <w:tblPrEx/>
        <w:trPr>
          <w:trHeight w:val="651" w:hRule="atLeast"/>
          <w:jc w:val="center"/>
        </w:trPr>
        <w:tc>
          <w:tcPr>
            <w:tcW w:w="3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left"/>
              <w:rPr>
                <w:rFonts w:ascii="Times New Roman" w:cs="仿宋_GB2312" w:eastAsia="仿宋_GB2312" w:hAnsi="Times New Roman"/>
                <w:color w:val="000000"/>
              </w:rPr>
            </w:pPr>
            <w:r>
              <w:rPr>
                <w:rFonts w:ascii="Times New Roman" w:cs="仿宋_GB2312" w:eastAsia="仿宋_GB2312" w:hAnsi="Times New Roman" w:hint="eastAsia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仿宋_GB2312" w:eastAsia="仿宋_GB2312" w:hAnsi="Times New Roman" w:hint="eastAsia"/>
                <w:color w:val="000000"/>
                <w:lang w:eastAsia="zh-CN"/>
              </w:rPr>
            </w:pPr>
            <w:r>
              <w:rPr>
                <w:rFonts w:ascii="Times New Roman" w:cs="仿宋_GB2312" w:eastAsia="仿宋_GB2312" w:hAnsi="Times New Roman" w:hint="eastAsia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仿宋_GB2312" w:eastAsia="仿宋_GB2312" w:hAnsi="Times New Roman" w:hint="eastAsia"/>
                <w:color w:val="000000"/>
                <w:lang w:eastAsia="zh-CN"/>
              </w:rPr>
            </w:pPr>
            <w:r>
              <w:rPr>
                <w:rFonts w:ascii="Times New Roman" w:cs="仿宋_GB2312" w:eastAsia="仿宋_GB2312" w:hAnsi="Times New Roman" w:hint="eastAsia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仿宋_GB2312" w:eastAsia="仿宋_GB2312" w:hAnsi="Times New Roman" w:hint="eastAsia"/>
                <w:color w:val="000000"/>
                <w:lang w:eastAsia="zh-CN"/>
              </w:rPr>
            </w:pPr>
            <w:r>
              <w:rPr>
                <w:rFonts w:ascii="Times New Roman" w:cs="仿宋_GB2312" w:eastAsia="仿宋_GB2312" w:hAnsi="Times New Roman" w:hint="eastAsia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/>
        <w:trPr>
          <w:trHeight w:val="651" w:hRule="atLeast"/>
          <w:jc w:val="center"/>
        </w:trPr>
        <w:tc>
          <w:tcPr>
            <w:tcW w:w="88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仿宋_GB2312" w:eastAsia="仿宋_GB2312" w:hAnsi="Times New Roman"/>
                <w:color w:val="000000"/>
              </w:rPr>
            </w:pPr>
            <w:r>
              <w:rPr>
                <w:rFonts w:ascii="Times New Roman" w:cs="仿宋_GB2312" w:eastAsia="仿宋_GB2312" w:hAnsi="Times New Roman" w:hint="eastAsia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/>
        <w:trPr>
          <w:trHeight w:val="710" w:hRule="atLeast"/>
          <w:jc w:val="center"/>
        </w:trPr>
        <w:tc>
          <w:tcPr>
            <w:tcW w:w="3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仿宋_GB2312" w:eastAsia="仿宋_GB2312" w:hAnsi="Times New Roman"/>
                <w:color w:val="000000"/>
              </w:rPr>
            </w:pPr>
            <w:r>
              <w:rPr>
                <w:rFonts w:ascii="Times New Roman" w:cs="仿宋_GB2312" w:eastAsia="仿宋_GB2312" w:hAnsi="Times New Roman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0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仿宋_GB2312" w:eastAsia="仿宋_GB2312" w:hAnsi="Times New Roman"/>
                <w:color w:val="000000"/>
              </w:rPr>
            </w:pPr>
            <w:r>
              <w:rPr>
                <w:rFonts w:ascii="Times New Roman" w:cs="仿宋_GB2312" w:eastAsia="仿宋_GB2312" w:hAnsi="Times New Roman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3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仿宋_GB2312" w:eastAsia="仿宋_GB2312" w:hAnsi="Times New Roman"/>
                <w:color w:val="000000"/>
              </w:rPr>
            </w:pPr>
            <w:r>
              <w:rPr>
                <w:rFonts w:ascii="Times New Roman" w:cs="仿宋_GB2312" w:eastAsia="仿宋_GB2312" w:hAnsi="Times New Roman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仿宋_GB2312" w:eastAsia="仿宋_GB2312" w:hAnsi="Times New Roman"/>
                <w:color w:val="000000"/>
              </w:rPr>
            </w:pPr>
            <w:r>
              <w:rPr>
                <w:rFonts w:ascii="Times New Roman" w:cs="仿宋_GB2312" w:eastAsia="仿宋_GB2312" w:hAnsi="Times New Roman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/>
        <w:trPr>
          <w:trHeight w:val="651" w:hRule="atLeast"/>
          <w:jc w:val="center"/>
        </w:trPr>
        <w:tc>
          <w:tcPr>
            <w:tcW w:w="3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left"/>
              <w:rPr>
                <w:rFonts w:ascii="Times New Roman" w:cs="仿宋_GB2312" w:eastAsia="仿宋_GB2312" w:hAnsi="Times New Roman"/>
                <w:color w:val="000000"/>
              </w:rPr>
            </w:pPr>
            <w:r>
              <w:rPr>
                <w:rFonts w:ascii="Times New Roman" w:cs="仿宋_GB2312" w:eastAsia="仿宋_GB2312" w:hAnsi="Times New Roman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仿宋_GB2312" w:eastAsia="仿宋_GB2312" w:hAnsi="Times New Roman"/>
                <w:color w:val="000000"/>
              </w:rPr>
            </w:pPr>
            <w:r>
              <w:rPr>
                <w:rFonts w:ascii="Times New Roman" w:cs="仿宋_GB2312" w:eastAsia="仿宋_GB2312" w:hAnsi="Times New Roman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仿宋_GB2312" w:eastAsia="仿宋_GB2312" w:hAnsi="Times New Roman"/>
                <w:color w:val="000000"/>
              </w:rPr>
            </w:pPr>
            <w:r>
              <w:rPr>
                <w:rFonts w:ascii="Times New Roman" w:cs="仿宋_GB2312" w:eastAsia="仿宋_GB2312" w:hAnsi="Times New Roman" w:hint="eastAsia"/>
                <w:color w:val="000000"/>
                <w:kern w:val="0"/>
                <w:sz w:val="20"/>
                <w:szCs w:val="20"/>
                <w:lang w:val="en-US" w:eastAsia="zh-CN"/>
              </w:rPr>
              <w:t>+</w:t>
            </w:r>
            <w:r>
              <w:rPr>
                <w:rFonts w:ascii="Times New Roman" w:cs="仿宋_GB2312" w:eastAsia="仿宋_GB2312" w:hAnsi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仿宋_GB2312" w:eastAsia="仿宋_GB2312" w:hAnsi="Times New Roman"/>
                <w:color w:val="000000"/>
              </w:rPr>
            </w:pPr>
            <w:r>
              <w:rPr>
                <w:rFonts w:ascii="Times New Roman" w:cs="仿宋_GB2312" w:eastAsia="仿宋_GB2312" w:hAnsi="Times New Roman" w:hint="eastAsia"/>
                <w:color w:val="000000"/>
                <w:kern w:val="0"/>
                <w:sz w:val="20"/>
                <w:szCs w:val="20"/>
              </w:rPr>
              <w:t>1988</w:t>
            </w:r>
          </w:p>
        </w:tc>
      </w:tr>
      <w:tr>
        <w:tblPrEx/>
        <w:trPr>
          <w:trHeight w:val="651" w:hRule="atLeast"/>
          <w:jc w:val="center"/>
        </w:trPr>
        <w:tc>
          <w:tcPr>
            <w:tcW w:w="3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left"/>
              <w:rPr>
                <w:rFonts w:ascii="Times New Roman" w:cs="仿宋_GB2312" w:eastAsia="仿宋_GB2312" w:hAnsi="Times New Roman"/>
                <w:color w:val="000000"/>
              </w:rPr>
            </w:pPr>
            <w:r>
              <w:rPr>
                <w:rFonts w:ascii="Times New Roman" w:cs="仿宋_GB2312" w:eastAsia="仿宋_GB2312" w:hAnsi="Times New Roman" w:hint="eastAsia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仿宋_GB2312" w:eastAsia="仿宋_GB2312" w:hAnsi="Times New Roman"/>
                <w:color w:val="000000"/>
              </w:rPr>
            </w:pPr>
            <w:r>
              <w:rPr>
                <w:rFonts w:ascii="Times New Roman" w:cs="仿宋_GB2312" w:eastAsia="仿宋_GB2312" w:hAnsi="Times New Roman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仿宋_GB2312" w:eastAsia="仿宋_GB2312" w:hAnsi="Times New Roman"/>
                <w:color w:val="000000"/>
              </w:rPr>
            </w:pPr>
            <w:r>
              <w:rPr>
                <w:rFonts w:ascii="Times New Roman" w:cs="仿宋_GB2312" w:eastAsia="仿宋_GB2312" w:hAnsi="Times New Roman" w:hint="eastAsia"/>
                <w:color w:val="000000"/>
                <w:kern w:val="0"/>
                <w:sz w:val="20"/>
                <w:szCs w:val="20"/>
                <w:lang w:val="en-US" w:eastAsia="zh-CN"/>
              </w:rPr>
              <w:t>+</w:t>
            </w:r>
            <w:r>
              <w:rPr>
                <w:rFonts w:ascii="Times New Roman" w:cs="仿宋_GB2312" w:eastAsia="仿宋_GB2312" w:hAnsi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仿宋_GB2312" w:eastAsia="仿宋_GB2312" w:hAnsi="Times New Roman"/>
                <w:color w:val="000000"/>
              </w:rPr>
            </w:pPr>
            <w:r>
              <w:rPr>
                <w:rFonts w:ascii="Times New Roman" w:cs="仿宋_GB2312" w:eastAsia="仿宋_GB2312" w:hAnsi="Times New Roman" w:hint="eastAsia"/>
                <w:color w:val="000000"/>
                <w:kern w:val="0"/>
                <w:sz w:val="20"/>
                <w:szCs w:val="20"/>
              </w:rPr>
              <w:t>104</w:t>
            </w:r>
          </w:p>
        </w:tc>
      </w:tr>
      <w:tr>
        <w:tblPrEx/>
        <w:trPr>
          <w:trHeight w:val="651" w:hRule="atLeast"/>
          <w:jc w:val="center"/>
        </w:trPr>
        <w:tc>
          <w:tcPr>
            <w:tcW w:w="88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仿宋_GB2312" w:eastAsia="仿宋_GB2312" w:hAnsi="Times New Roman"/>
                <w:color w:val="000000"/>
              </w:rPr>
            </w:pPr>
            <w:r>
              <w:rPr>
                <w:rFonts w:ascii="Times New Roman" w:cs="仿宋_GB2312" w:eastAsia="仿宋_GB2312" w:hAnsi="Times New Roman" w:hint="eastAsia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/>
        <w:trPr>
          <w:trHeight w:val="710" w:hRule="atLeast"/>
          <w:jc w:val="center"/>
        </w:trPr>
        <w:tc>
          <w:tcPr>
            <w:tcW w:w="3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仿宋_GB2312" w:eastAsia="仿宋_GB2312" w:hAnsi="Times New Roman"/>
                <w:color w:val="000000"/>
              </w:rPr>
            </w:pPr>
            <w:r>
              <w:rPr>
                <w:rFonts w:ascii="Times New Roman" w:cs="仿宋_GB2312" w:eastAsia="仿宋_GB2312" w:hAnsi="Times New Roman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0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仿宋_GB2312" w:eastAsia="仿宋_GB2312" w:hAnsi="Times New Roman"/>
                <w:color w:val="000000"/>
              </w:rPr>
            </w:pPr>
            <w:r>
              <w:rPr>
                <w:rFonts w:ascii="Times New Roman" w:cs="仿宋_GB2312" w:eastAsia="仿宋_GB2312" w:hAnsi="Times New Roman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3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仿宋_GB2312" w:eastAsia="仿宋_GB2312" w:hAnsi="Times New Roman"/>
                <w:color w:val="000000"/>
              </w:rPr>
            </w:pPr>
            <w:r>
              <w:rPr>
                <w:rFonts w:ascii="Times New Roman" w:cs="仿宋_GB2312" w:eastAsia="仿宋_GB2312" w:hAnsi="Times New Roman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仿宋_GB2312" w:eastAsia="仿宋_GB2312" w:hAnsi="Times New Roman"/>
                <w:color w:val="000000"/>
              </w:rPr>
            </w:pPr>
            <w:r>
              <w:rPr>
                <w:rFonts w:ascii="Times New Roman" w:cs="仿宋_GB2312" w:eastAsia="仿宋_GB2312" w:hAnsi="Times New Roman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/>
        <w:trPr>
          <w:trHeight w:val="651" w:hRule="atLeast"/>
          <w:jc w:val="center"/>
        </w:trPr>
        <w:tc>
          <w:tcPr>
            <w:tcW w:w="3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left"/>
              <w:rPr>
                <w:rFonts w:ascii="Times New Roman" w:cs="仿宋_GB2312" w:eastAsia="仿宋_GB2312" w:hAnsi="Times New Roman"/>
                <w:color w:val="000000"/>
              </w:rPr>
            </w:pPr>
            <w:r>
              <w:rPr>
                <w:rFonts w:ascii="Times New Roman" w:cs="仿宋_GB2312" w:eastAsia="仿宋_GB2312" w:hAnsi="Times New Roman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仿宋_GB2312" w:eastAsia="仿宋_GB2312" w:hAnsi="Times New Roman"/>
                <w:color w:val="000000"/>
              </w:rPr>
            </w:pPr>
            <w:r>
              <w:rPr>
                <w:rFonts w:ascii="Times New Roman" w:cs="仿宋_GB2312" w:eastAsia="仿宋_GB2312" w:hAnsi="Times New Roman" w:hint="eastAsia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仿宋_GB2312" w:eastAsia="仿宋_GB2312" w:hAnsi="Times New Roman" w:hint="eastAsia"/>
                <w:color w:val="000000"/>
                <w:lang w:eastAsia="zh-CN"/>
              </w:rPr>
            </w:pPr>
            <w:r>
              <w:rPr>
                <w:rFonts w:ascii="Times New Roman" w:cs="仿宋_GB2312" w:eastAsia="仿宋_GB2312" w:hAnsi="Times New Roman" w:hint="eastAsia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仿宋_GB2312" w:eastAsia="仿宋_GB2312" w:hAnsi="Times New Roman"/>
                <w:color w:val="000000"/>
              </w:rPr>
            </w:pPr>
            <w:r>
              <w:rPr>
                <w:rFonts w:ascii="Times New Roman" w:cs="仿宋_GB2312" w:eastAsia="仿宋_GB2312" w:hAnsi="Times New Roman" w:hint="eastAsia"/>
                <w:color w:val="000000"/>
                <w:kern w:val="0"/>
                <w:sz w:val="20"/>
                <w:szCs w:val="20"/>
              </w:rPr>
              <w:t>298</w:t>
            </w:r>
          </w:p>
        </w:tc>
      </w:tr>
      <w:tr>
        <w:tblPrEx/>
        <w:trPr>
          <w:trHeight w:val="651" w:hRule="atLeast"/>
          <w:jc w:val="center"/>
        </w:trPr>
        <w:tc>
          <w:tcPr>
            <w:tcW w:w="3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left"/>
              <w:rPr>
                <w:rFonts w:ascii="Times New Roman" w:cs="仿宋_GB2312" w:eastAsia="仿宋_GB2312" w:hAnsi="Times New Roman"/>
                <w:color w:val="000000"/>
              </w:rPr>
            </w:pPr>
            <w:r>
              <w:rPr>
                <w:rFonts w:ascii="Times New Roman" w:cs="仿宋_GB2312" w:eastAsia="仿宋_GB2312" w:hAnsi="Times New Roman" w:hint="eastAsia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仿宋_GB2312" w:eastAsia="仿宋_GB2312" w:hAnsi="Times New Roman"/>
                <w:color w:val="000000"/>
              </w:rPr>
            </w:pPr>
            <w:r>
              <w:rPr>
                <w:rFonts w:ascii="Times New Roman" w:cs="仿宋_GB2312" w:eastAsia="仿宋_GB2312" w:hAnsi="Times New Roman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仿宋_GB2312" w:eastAsia="仿宋_GB2312" w:hAnsi="Times New Roman" w:hint="eastAsia"/>
                <w:color w:val="000000"/>
                <w:lang w:eastAsia="zh-CN"/>
              </w:rPr>
            </w:pPr>
            <w:r>
              <w:rPr>
                <w:rFonts w:ascii="Times New Roman" w:cs="仿宋_GB2312" w:eastAsia="仿宋_GB2312" w:hAnsi="Times New Roman" w:hint="eastAsia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仿宋_GB2312" w:eastAsia="仿宋_GB2312" w:hAnsi="Times New Roman"/>
                <w:color w:val="000000"/>
              </w:rPr>
            </w:pPr>
            <w:r>
              <w:rPr>
                <w:rFonts w:ascii="Times New Roman" w:cs="仿宋_GB2312" w:eastAsia="仿宋_GB2312" w:hAnsi="Times New Roman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>
        <w:tblPrEx/>
        <w:trPr>
          <w:trHeight w:val="651" w:hRule="atLeast"/>
          <w:jc w:val="center"/>
        </w:trPr>
        <w:tc>
          <w:tcPr>
            <w:tcW w:w="88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仿宋_GB2312" w:eastAsia="仿宋_GB2312" w:hAnsi="Times New Roman"/>
                <w:color w:val="000000"/>
              </w:rPr>
            </w:pPr>
            <w:r>
              <w:rPr>
                <w:rFonts w:ascii="Times New Roman" w:cs="仿宋_GB2312" w:eastAsia="仿宋_GB2312" w:hAnsi="Times New Roman" w:hint="eastAsia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/>
        <w:trPr>
          <w:trHeight w:val="651" w:hRule="atLeast"/>
          <w:jc w:val="center"/>
        </w:trPr>
        <w:tc>
          <w:tcPr>
            <w:tcW w:w="3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仿宋_GB2312" w:eastAsia="仿宋_GB2312" w:hAnsi="Times New Roman"/>
                <w:color w:val="000000"/>
              </w:rPr>
            </w:pPr>
            <w:r>
              <w:rPr>
                <w:rFonts w:ascii="Times New Roman" w:cs="仿宋_GB2312" w:eastAsia="仿宋_GB2312" w:hAnsi="Times New Roman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left"/>
              <w:rPr>
                <w:rFonts w:ascii="Times New Roman" w:cs="仿宋_GB2312" w:eastAsia="仿宋_GB2312" w:hAnsi="Times New Roman"/>
                <w:color w:val="000000"/>
              </w:rPr>
            </w:pPr>
            <w:r>
              <w:rPr>
                <w:rFonts w:ascii="Times New Roman" w:cs="仿宋_GB2312" w:eastAsia="仿宋_GB2312" w:hAnsi="Times New Roman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4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仿宋_GB2312" w:eastAsia="仿宋_GB2312" w:hAnsi="Times New Roman"/>
                <w:color w:val="000000"/>
              </w:rPr>
            </w:pPr>
            <w:r>
              <w:rPr>
                <w:rFonts w:ascii="Times New Roman" w:cs="仿宋_GB2312" w:eastAsia="仿宋_GB2312" w:hAnsi="Times New Roman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>
        <w:tblPrEx/>
        <w:trPr>
          <w:trHeight w:val="651" w:hRule="atLeast"/>
          <w:jc w:val="center"/>
        </w:trPr>
        <w:tc>
          <w:tcPr>
            <w:tcW w:w="3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left"/>
              <w:rPr>
                <w:rFonts w:ascii="Times New Roman" w:cs="仿宋_GB2312" w:eastAsia="仿宋_GB2312" w:hAnsi="Times New Roman"/>
                <w:color w:val="000000"/>
              </w:rPr>
            </w:pPr>
            <w:r>
              <w:rPr>
                <w:rFonts w:ascii="Times New Roman" w:cs="仿宋_GB2312" w:eastAsia="仿宋_GB2312" w:hAnsi="Times New Roman" w:hint="eastAsia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仿宋_GB2312" w:eastAsia="仿宋_GB2312" w:hAnsi="Times New Roman" w:hint="eastAsia"/>
                <w:color w:val="000000"/>
                <w:lang w:eastAsia="zh-CN"/>
              </w:rPr>
            </w:pPr>
            <w:r>
              <w:rPr>
                <w:rFonts w:ascii="Times New Roman" w:cs="仿宋_GB2312" w:eastAsia="仿宋_GB2312" w:hAnsi="Times New Roman" w:hint="eastAsia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仿宋_GB2312" w:eastAsia="仿宋_GB2312" w:hAnsi="Times New Roman" w:hint="eastAsia"/>
                <w:color w:val="000000"/>
                <w:lang w:eastAsia="zh-CN"/>
              </w:rPr>
            </w:pPr>
            <w:r>
              <w:rPr>
                <w:rFonts w:ascii="Times New Roman" w:cs="仿宋_GB2312" w:eastAsia="仿宋_GB2312" w:hAnsi="Times New Roman" w:hint="eastAsia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/>
        <w:trPr>
          <w:trHeight w:val="651" w:hRule="atLeast"/>
          <w:jc w:val="center"/>
        </w:trPr>
        <w:tc>
          <w:tcPr>
            <w:tcW w:w="88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仿宋_GB2312" w:eastAsia="仿宋_GB2312" w:hAnsi="Times New Roman"/>
                <w:color w:val="000000"/>
              </w:rPr>
            </w:pPr>
            <w:r>
              <w:rPr>
                <w:rFonts w:ascii="Times New Roman" w:cs="仿宋_GB2312" w:eastAsia="仿宋_GB2312" w:hAnsi="Times New Roman" w:hint="eastAsia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>
        <w:tblPrEx/>
        <w:trPr>
          <w:trHeight w:val="658" w:hRule="atLeast"/>
          <w:jc w:val="center"/>
        </w:trPr>
        <w:tc>
          <w:tcPr>
            <w:tcW w:w="3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仿宋_GB2312" w:eastAsia="仿宋_GB2312" w:hAnsi="Times New Roman"/>
                <w:color w:val="000000"/>
              </w:rPr>
            </w:pPr>
            <w:r>
              <w:rPr>
                <w:rFonts w:ascii="Times New Roman" w:cs="仿宋_GB2312" w:eastAsia="仿宋_GB2312" w:hAnsi="Times New Roman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仿宋_GB2312" w:eastAsia="仿宋_GB2312" w:hAnsi="Times New Roman"/>
                <w:color w:val="000000"/>
              </w:rPr>
            </w:pPr>
            <w:r>
              <w:rPr>
                <w:rFonts w:ascii="Times New Roman" w:cs="仿宋_GB2312" w:eastAsia="仿宋_GB2312" w:hAnsi="Times New Roman" w:hint="eastAsia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4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仿宋_GB2312" w:eastAsia="仿宋_GB2312" w:hAnsi="Times New Roman"/>
                <w:color w:val="000000"/>
              </w:rPr>
            </w:pPr>
            <w:r>
              <w:rPr>
                <w:rFonts w:ascii="Times New Roman" w:cs="仿宋_GB2312" w:eastAsia="仿宋_GB2312" w:hAnsi="Times New Roman" w:hint="eastAsia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>
        <w:tblPrEx/>
        <w:trPr>
          <w:trHeight w:val="693" w:hRule="atLeast"/>
          <w:jc w:val="center"/>
        </w:trPr>
        <w:tc>
          <w:tcPr>
            <w:tcW w:w="3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left"/>
              <w:rPr>
                <w:rFonts w:ascii="Times New Roman" w:cs="仿宋_GB2312" w:eastAsia="仿宋_GB2312" w:hAnsi="Times New Roman"/>
                <w:color w:val="000000"/>
              </w:rPr>
            </w:pPr>
            <w:r>
              <w:rPr>
                <w:rFonts w:ascii="Times New Roman" w:cs="仿宋_GB2312" w:eastAsia="仿宋_GB2312" w:hAnsi="Times New Roman" w:hint="eastAsia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仿宋_GB2312" w:eastAsia="仿宋_GB2312" w:hAnsi="Times New Roman" w:hint="default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Times New Roman" w:cs="仿宋_GB2312" w:eastAsia="仿宋_GB2312" w:hAnsi="Times New Roman" w:hint="eastAsia"/>
                <w:color w:val="000000"/>
                <w:kern w:val="0"/>
                <w:sz w:val="20"/>
                <w:szCs w:val="20"/>
                <w:lang w:val="en-US" w:eastAsia="zh-CN"/>
              </w:rPr>
              <w:t>26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94"/>
              <w:keepNext w:val="false"/>
              <w:keepLines w:val="false"/>
              <w:widowControl/>
              <w:suppressLineNumbers w:val="false"/>
              <w:jc w:val="center"/>
              <w:rPr>
                <w:rFonts w:ascii="Times New Roman" w:cs="仿宋_GB2312" w:eastAsia="仿宋_GB2312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cs="仿宋_GB2312" w:eastAsia="仿宋_GB2312" w:hAnsi="Times New Roman" w:hint="eastAsia"/>
                <w:color w:val="000000"/>
                <w:kern w:val="0"/>
                <w:sz w:val="20"/>
                <w:szCs w:val="20"/>
                <w:lang w:val="en-US" w:eastAsia="zh-CN"/>
              </w:rPr>
              <w:t>29017599.00元</w:t>
            </w:r>
          </w:p>
        </w:tc>
      </w:tr>
    </w:tbl>
    <w:p>
      <w:pPr>
        <w:pStyle w:val="style94"/>
        <w:widowControl/>
        <w:spacing w:before="0" w:beforeAutospacing="false" w:after="0" w:afterAutospacing="false"/>
        <w:ind w:firstLine="640" w:firstLineChars="200"/>
        <w:jc w:val="both"/>
        <w:rPr>
          <w:rFonts w:ascii="Times New Roman" w:cs="黑体" w:eastAsia="黑体" w:hAnsi="Times New Roman"/>
          <w:bCs/>
          <w:color w:val="000000"/>
          <w:sz w:val="32"/>
          <w:szCs w:val="32"/>
          <w:shd w:val="clear" w:color="auto" w:fill="ffffff"/>
        </w:rPr>
      </w:pPr>
      <w:r>
        <w:rPr>
          <w:rFonts w:ascii="Times New Roman" w:cs="黑体" w:eastAsia="黑体" w:hAnsi="Times New Roman" w:hint="eastAsia"/>
          <w:bCs/>
          <w:color w:val="000000"/>
          <w:sz w:val="32"/>
          <w:szCs w:val="32"/>
          <w:shd w:val="clear" w:color="auto" w:fill="ffffff"/>
        </w:rPr>
        <w:t>三、收到和处理政府信息公开申请情况</w:t>
      </w:r>
    </w:p>
    <w:tbl>
      <w:tblPr>
        <w:tblStyle w:val="style105"/>
        <w:tblW w:w="8859" w:type="dxa"/>
        <w:jc w:val="center"/>
        <w:tblInd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0"/>
        <w:gridCol w:w="828"/>
        <w:gridCol w:w="2034"/>
        <w:gridCol w:w="792"/>
        <w:gridCol w:w="735"/>
        <w:gridCol w:w="735"/>
        <w:gridCol w:w="792"/>
        <w:gridCol w:w="948"/>
        <w:gridCol w:w="703"/>
        <w:gridCol w:w="682"/>
      </w:tblGrid>
      <w:tr>
        <w:trPr>
          <w:trHeight w:val="627" w:hRule="atLeast"/>
          <w:jc w:val="center"/>
        </w:trPr>
        <w:tc>
          <w:tcPr>
            <w:tcW w:w="347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仿宋_GB2312" w:eastAsia="仿宋_GB2312" w:hAnsi="Times New Roman"/>
                <w:color w:val="000000"/>
              </w:rPr>
            </w:pPr>
            <w:r>
              <w:rPr>
                <w:rFonts w:ascii="Times New Roman" w:cs="仿宋_GB2312" w:eastAsia="仿宋_GB2312" w:hAnsi="Times New Roman" w:hint="eastAsia"/>
                <w:color w:val="000000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38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仿宋_GB2312" w:eastAsia="仿宋_GB2312" w:hAnsi="Times New Roman"/>
                <w:color w:val="000000"/>
              </w:rPr>
            </w:pPr>
            <w:r>
              <w:rPr>
                <w:rFonts w:ascii="Times New Roman" w:cs="仿宋_GB2312" w:eastAsia="仿宋_GB2312" w:hAnsi="Times New Roman" w:hint="eastAsia"/>
                <w:color w:val="000000"/>
                <w:kern w:val="0"/>
                <w:sz w:val="20"/>
                <w:szCs w:val="20"/>
              </w:rPr>
              <w:t>申请人情况</w:t>
            </w:r>
          </w:p>
        </w:tc>
      </w:tr>
      <w:tr>
        <w:tblPrEx/>
        <w:trPr>
          <w:trHeight w:val="627" w:hRule="atLeast"/>
          <w:jc w:val="center"/>
        </w:trPr>
        <w:tc>
          <w:tcPr>
            <w:tcW w:w="3472" w:type="dxa"/>
            <w:gridSpan w:val="3"/>
            <w:vMerge w:val="continue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rPr>
                <w:rFonts w:ascii="Times New Roman" w:cs="仿宋_GB2312" w:eastAsia="仿宋_GB2312" w:hAnsi="Times New Roman"/>
                <w:color w:val="000000"/>
                <w:sz w:val="24"/>
              </w:rPr>
            </w:pPr>
          </w:p>
        </w:tc>
        <w:tc>
          <w:tcPr>
            <w:tcW w:w="79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仿宋_GB2312" w:eastAsia="仿宋_GB2312" w:hAnsi="Times New Roman"/>
                <w:color w:val="000000"/>
              </w:rPr>
            </w:pPr>
            <w:r>
              <w:rPr>
                <w:rFonts w:ascii="Times New Roman" w:cs="仿宋_GB2312" w:eastAsia="仿宋_GB2312" w:hAnsi="Times New Roman" w:hint="eastAsia"/>
                <w:color w:val="000000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91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仿宋_GB2312" w:eastAsia="仿宋_GB2312" w:hAnsi="Times New Roman"/>
                <w:color w:val="000000"/>
              </w:rPr>
            </w:pPr>
            <w:r>
              <w:rPr>
                <w:rFonts w:ascii="Times New Roman" w:cs="仿宋_GB2312" w:eastAsia="仿宋_GB2312" w:hAnsi="Times New Roman" w:hint="eastAsia"/>
                <w:color w:val="000000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8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仿宋_GB2312" w:eastAsia="仿宋_GB2312" w:hAnsi="Times New Roman"/>
                <w:color w:val="000000"/>
              </w:rPr>
            </w:pPr>
            <w:r>
              <w:rPr>
                <w:rFonts w:ascii="Times New Roman" w:cs="仿宋_GB2312" w:eastAsia="仿宋_GB2312" w:hAnsi="Times New Roman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/>
        <w:trPr>
          <w:trHeight w:val="1770" w:hRule="atLeast"/>
          <w:jc w:val="center"/>
        </w:trPr>
        <w:tc>
          <w:tcPr>
            <w:tcW w:w="3472" w:type="dxa"/>
            <w:gridSpan w:val="3"/>
            <w:vMerge w:val="continue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rPr>
                <w:rFonts w:ascii="Times New Roman" w:cs="仿宋_GB2312" w:eastAsia="仿宋_GB2312" w:hAnsi="Times New Roman"/>
                <w:color w:val="000000"/>
                <w:sz w:val="24"/>
              </w:rPr>
            </w:pPr>
          </w:p>
        </w:tc>
        <w:tc>
          <w:tcPr>
            <w:tcW w:w="792" w:type="dxa"/>
            <w:vMerge w:val="continue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rPr>
                <w:rFonts w:ascii="Times New Roman" w:cs="仿宋_GB2312" w:eastAsia="仿宋_GB2312" w:hAnsi="Times New Roman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仿宋_GB2312" w:eastAsia="仿宋_GB2312" w:hAnsi="Times New Roman"/>
                <w:color w:val="000000"/>
              </w:rPr>
            </w:pPr>
            <w:r>
              <w:rPr>
                <w:rFonts w:ascii="Times New Roman" w:cs="仿宋_GB2312" w:eastAsia="仿宋_GB2312" w:hAnsi="Times New Roman" w:hint="eastAsia"/>
                <w:color w:val="000000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仿宋_GB2312" w:eastAsia="仿宋_GB2312" w:hAnsi="Times New Roman"/>
                <w:color w:val="000000"/>
              </w:rPr>
            </w:pPr>
            <w:r>
              <w:rPr>
                <w:rFonts w:ascii="Times New Roman" w:cs="仿宋_GB2312" w:eastAsia="仿宋_GB2312" w:hAnsi="Times New Roman" w:hint="eastAsia"/>
                <w:color w:val="000000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仿宋_GB2312" w:eastAsia="仿宋_GB2312" w:hAnsi="Times New Roman"/>
                <w:color w:val="000000"/>
              </w:rPr>
            </w:pPr>
            <w:r>
              <w:rPr>
                <w:rFonts w:ascii="Times New Roman" w:cs="仿宋_GB2312" w:eastAsia="仿宋_GB2312" w:hAnsi="Times New Roman" w:hint="eastAsia"/>
                <w:color w:val="000000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仿宋_GB2312" w:eastAsia="仿宋_GB2312" w:hAnsi="Times New Roman"/>
                <w:color w:val="000000"/>
              </w:rPr>
            </w:pPr>
            <w:r>
              <w:rPr>
                <w:rFonts w:ascii="Times New Roman" w:cs="仿宋_GB2312" w:eastAsia="仿宋_GB2312" w:hAnsi="Times New Roman" w:hint="eastAsia"/>
                <w:color w:val="000000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仿宋_GB2312" w:eastAsia="仿宋_GB2312" w:hAnsi="Times New Roman"/>
                <w:color w:val="000000"/>
              </w:rPr>
            </w:pPr>
            <w:r>
              <w:rPr>
                <w:rFonts w:ascii="Times New Roman" w:cs="仿宋_GB2312" w:eastAsia="仿宋_GB2312" w:hAnsi="Times New Roman"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682" w:type="dxa"/>
            <w:vMerge w:val="continue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rPr>
                <w:rFonts w:ascii="Times New Roman" w:cs="仿宋_GB2312" w:eastAsia="仿宋_GB2312" w:hAnsi="Times New Roman"/>
                <w:color w:val="000000"/>
                <w:sz w:val="24"/>
              </w:rPr>
            </w:pPr>
          </w:p>
        </w:tc>
      </w:tr>
      <w:tr>
        <w:tblPrEx/>
        <w:trPr>
          <w:trHeight w:val="627" w:hRule="atLeast"/>
          <w:jc w:val="center"/>
        </w:trPr>
        <w:tc>
          <w:tcPr>
            <w:tcW w:w="34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left"/>
              <w:rPr>
                <w:rFonts w:ascii="Times New Roman" w:cs="仿宋_GB2312" w:eastAsia="仿宋_GB2312" w:hAnsi="Times New Roman"/>
                <w:color w:val="000000"/>
              </w:rPr>
            </w:pPr>
            <w:r>
              <w:rPr>
                <w:rFonts w:ascii="Times New Roman" w:cs="仿宋_GB2312" w:eastAsia="仿宋_GB2312" w:hAnsi="Times New Roman" w:hint="eastAsia"/>
                <w:color w:val="000000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仿宋_GB2312" w:eastAsia="仿宋_GB2312" w:hAnsi="Times New Roman"/>
                <w:color w:val="000000"/>
              </w:rPr>
            </w:pPr>
            <w:r>
              <w:rPr>
                <w:rFonts w:ascii="Times New Roman" w:cs="仿宋_GB2312" w:eastAsia="仿宋_GB2312" w:hAnsi="Times New Roman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仿宋_GB2312" w:eastAsia="仿宋_GB2312" w:hAnsi="Times New Roman" w:hint="eastAsia"/>
                <w:color w:val="000000"/>
                <w:lang w:eastAsia="zh-CN"/>
              </w:rPr>
            </w:pPr>
            <w:r>
              <w:rPr>
                <w:rFonts w:ascii="Times New Roman" w:cs="仿宋_GB2312" w:eastAsia="仿宋_GB2312" w:hAnsi="Times New Roman" w:hint="eastAsia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仿宋_GB2312" w:eastAsia="仿宋_GB2312" w:hAnsi="Times New Roman"/>
                <w:color w:val="000000"/>
              </w:rPr>
            </w:pPr>
            <w:r>
              <w:rPr>
                <w:rFonts w:ascii="Times New Roman" w:cs="仿宋_GB2312" w:eastAsia="仿宋_GB2312" w:hAnsi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仿宋_GB2312" w:eastAsia="仿宋_GB2312" w:hAnsi="Times New Roman"/>
                <w:color w:val="000000"/>
              </w:rPr>
            </w:pPr>
            <w:r>
              <w:rPr>
                <w:rFonts w:ascii="宋体" w:cs="宋体" w:hAnsi="宋体" w:hint="eastAsia"/>
                <w:szCs w:val="21"/>
                <w:lang w:val="en-US" w:eastAsia="zh-CN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仿宋_GB2312" w:eastAsia="仿宋_GB2312" w:hAnsi="Times New Roman"/>
                <w:color w:val="000000"/>
              </w:rPr>
            </w:pPr>
            <w:r>
              <w:rPr>
                <w:rFonts w:ascii="宋体" w:cs="宋体" w:eastAsia="仿宋_GB2312" w:hAnsi="宋体" w:hint="eastAsia"/>
                <w:szCs w:val="21"/>
                <w:lang w:val="en-US" w:eastAsia="zh-CN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仿宋_GB2312" w:eastAsia="仿宋_GB2312" w:hAnsi="Times New Roman"/>
                <w:color w:val="000000"/>
              </w:rPr>
            </w:pPr>
            <w:r>
              <w:rPr>
                <w:rFonts w:ascii="宋体" w:cs="宋体" w:eastAsia="仿宋_GB2312" w:hAnsi="宋体" w:hint="eastAsia"/>
                <w:szCs w:val="21"/>
                <w:lang w:val="en-US" w:eastAsia="zh-CN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仿宋_GB2312" w:eastAsia="仿宋_GB2312" w:hAnsi="Times New Roman"/>
                <w:color w:val="000000"/>
              </w:rPr>
            </w:pPr>
            <w:r>
              <w:rPr>
                <w:rFonts w:ascii="Times New Roman" w:cs="仿宋_GB2312" w:eastAsia="仿宋_GB2312" w:hAnsi="Times New Roman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>
        <w:tblPrEx/>
        <w:trPr>
          <w:trHeight w:val="627" w:hRule="atLeast"/>
          <w:jc w:val="center"/>
        </w:trPr>
        <w:tc>
          <w:tcPr>
            <w:tcW w:w="34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left"/>
              <w:rPr>
                <w:rFonts w:ascii="Times New Roman" w:cs="仿宋_GB2312" w:eastAsia="仿宋_GB2312" w:hAnsi="Times New Roman"/>
                <w:color w:val="000000"/>
              </w:rPr>
            </w:pPr>
            <w:r>
              <w:rPr>
                <w:rFonts w:ascii="Times New Roman" w:cs="仿宋_GB2312" w:eastAsia="仿宋_GB2312" w:hAnsi="Times New Roman" w:hint="eastAsia"/>
                <w:color w:val="000000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仿宋_GB2312" w:eastAsia="仿宋_GB2312" w:hAnsi="Times New Roman" w:hint="eastAsia"/>
                <w:color w:val="000000"/>
                <w:lang w:eastAsia="zh-CN"/>
              </w:rPr>
            </w:pPr>
            <w:r>
              <w:rPr>
                <w:rFonts w:ascii="Times New Roman" w:cs="仿宋_GB2312" w:eastAsia="仿宋_GB2312" w:hAnsi="Times New Roman" w:hint="eastAsia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仿宋_GB2312" w:eastAsia="仿宋_GB2312" w:hAnsi="Times New Roman"/>
                <w:color w:val="000000"/>
              </w:rPr>
            </w:pPr>
            <w:r>
              <w:rPr>
                <w:rFonts w:ascii="宋体" w:cs="宋体" w:hAnsi="宋体" w:hint="eastAsia"/>
                <w:szCs w:val="21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仿宋_GB2312" w:eastAsia="仿宋_GB2312" w:hAnsi="Times New Roman"/>
                <w:color w:val="000000"/>
              </w:rPr>
            </w:pPr>
            <w:r>
              <w:rPr>
                <w:rFonts w:ascii="宋体" w:cs="宋体" w:eastAsia="仿宋_GB2312" w:hAnsi="宋体" w:hint="eastAsia"/>
                <w:szCs w:val="21"/>
                <w:lang w:val="en-US" w:eastAsia="zh-CN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仿宋_GB2312" w:eastAsia="仿宋_GB2312" w:hAnsi="Times New Roman"/>
                <w:color w:val="000000"/>
              </w:rPr>
            </w:pPr>
            <w:r>
              <w:rPr>
                <w:rFonts w:ascii="宋体" w:cs="宋体" w:eastAsia="仿宋_GB2312" w:hAnsi="宋体" w:hint="eastAsia"/>
                <w:szCs w:val="21"/>
                <w:lang w:val="en-US" w:eastAsia="zh-CN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仿宋_GB2312" w:eastAsia="仿宋_GB2312" w:hAnsi="Times New Roman"/>
                <w:color w:val="000000"/>
              </w:rPr>
            </w:pPr>
            <w:r>
              <w:rPr>
                <w:rFonts w:ascii="宋体" w:cs="宋体" w:eastAsia="仿宋_GB2312" w:hAnsi="宋体" w:hint="eastAsia"/>
                <w:szCs w:val="21"/>
                <w:lang w:val="en-US" w:eastAsia="zh-CN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仿宋_GB2312" w:eastAsia="仿宋_GB2312" w:hAnsi="Times New Roman"/>
                <w:color w:val="000000"/>
              </w:rPr>
            </w:pPr>
            <w:r>
              <w:rPr>
                <w:rFonts w:ascii="宋体" w:cs="宋体" w:eastAsia="仿宋_GB2312" w:hAnsi="宋体" w:hint="eastAsia"/>
                <w:szCs w:val="21"/>
                <w:lang w:val="en-US" w:eastAsia="zh-CN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仿宋_GB2312" w:eastAsia="仿宋_GB2312" w:hAnsi="Times New Roman"/>
                <w:color w:val="000000"/>
              </w:rPr>
            </w:pPr>
            <w:r>
              <w:rPr>
                <w:rFonts w:ascii="宋体" w:cs="宋体" w:hAnsi="宋体" w:hint="eastAsia"/>
                <w:szCs w:val="21"/>
                <w:lang w:val="en-US" w:eastAsia="zh-CN"/>
              </w:rPr>
              <w:t>0</w:t>
            </w:r>
          </w:p>
        </w:tc>
      </w:tr>
      <w:tr>
        <w:tblPrEx/>
        <w:trPr>
          <w:trHeight w:val="627" w:hRule="atLeast"/>
          <w:jc w:val="center"/>
        </w:trPr>
        <w:tc>
          <w:tcPr>
            <w:tcW w:w="61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仿宋_GB2312" w:eastAsia="仿宋_GB2312" w:hAnsi="Times New Roman"/>
                <w:color w:val="000000"/>
              </w:rPr>
            </w:pPr>
            <w:r>
              <w:rPr>
                <w:rFonts w:ascii="Times New Roman" w:cs="仿宋_GB2312" w:eastAsia="仿宋_GB2312" w:hAnsi="Times New Roman" w:hint="eastAsia"/>
                <w:color w:val="000000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8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left"/>
              <w:rPr>
                <w:rFonts w:ascii="Times New Roman" w:cs="仿宋_GB2312" w:eastAsia="仿宋_GB2312" w:hAnsi="Times New Roman"/>
                <w:color w:val="000000"/>
              </w:rPr>
            </w:pPr>
            <w:r>
              <w:rPr>
                <w:rFonts w:ascii="Times New Roman" w:cs="仿宋_GB2312" w:eastAsia="仿宋_GB2312" w:hAnsi="Times New Roman" w:hint="eastAsia"/>
                <w:color w:val="000000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仿宋_GB2312" w:eastAsia="仿宋_GB2312" w:hAnsi="Times New Roman"/>
                <w:color w:val="000000"/>
              </w:rPr>
            </w:pPr>
            <w:r>
              <w:rPr>
                <w:rFonts w:ascii="Times New Roman" w:cs="仿宋_GB2312" w:eastAsia="仿宋_GB2312" w:hAnsi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仿宋_GB2312" w:eastAsia="仿宋_GB2312" w:hAnsi="Times New Roman"/>
                <w:color w:val="000000"/>
              </w:rPr>
            </w:pPr>
            <w:r>
              <w:rPr>
                <w:rFonts w:ascii="宋体" w:cs="宋体" w:hAnsi="宋体" w:hint="eastAsia"/>
                <w:szCs w:val="21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仿宋_GB2312" w:eastAsia="仿宋_GB2312" w:hAnsi="Times New Roman"/>
                <w:color w:val="000000"/>
              </w:rPr>
            </w:pPr>
            <w:r>
              <w:rPr>
                <w:rFonts w:ascii="宋体" w:cs="宋体" w:eastAsia="仿宋_GB2312" w:hAnsi="宋体" w:hint="eastAsia"/>
                <w:szCs w:val="21"/>
                <w:lang w:val="en-US" w:eastAsia="zh-CN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仿宋_GB2312" w:eastAsia="仿宋_GB2312" w:hAnsi="Times New Roman"/>
                <w:color w:val="000000"/>
              </w:rPr>
            </w:pPr>
            <w:r>
              <w:rPr>
                <w:rFonts w:ascii="宋体" w:cs="宋体" w:eastAsia="仿宋_GB2312" w:hAnsi="宋体" w:hint="eastAsia"/>
                <w:szCs w:val="21"/>
                <w:lang w:val="en-US" w:eastAsia="zh-CN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仿宋_GB2312" w:eastAsia="仿宋_GB2312" w:hAnsi="Times New Roman"/>
                <w:color w:val="000000"/>
              </w:rPr>
            </w:pPr>
            <w:r>
              <w:rPr>
                <w:rFonts w:ascii="宋体" w:cs="宋体" w:eastAsia="仿宋_GB2312" w:hAnsi="宋体" w:hint="eastAsia"/>
                <w:szCs w:val="21"/>
                <w:lang w:val="en-US" w:eastAsia="zh-CN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仿宋_GB2312" w:eastAsia="仿宋_GB2312" w:hAnsi="Times New Roman"/>
                <w:color w:val="000000"/>
              </w:rPr>
            </w:pPr>
            <w:r>
              <w:rPr>
                <w:rFonts w:ascii="宋体" w:cs="宋体" w:eastAsia="仿宋_GB2312" w:hAnsi="宋体" w:hint="eastAsia"/>
                <w:szCs w:val="21"/>
                <w:lang w:val="en-US" w:eastAsia="zh-CN"/>
              </w:rPr>
              <w:t>0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仿宋_GB2312" w:eastAsia="仿宋_GB2312" w:hAnsi="Times New Roman"/>
                <w:color w:val="000000"/>
              </w:rPr>
            </w:pPr>
            <w:r>
              <w:rPr>
                <w:rFonts w:ascii="Times New Roman" w:cs="仿宋_GB2312" w:eastAsia="仿宋_GB2312" w:hAnsi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blPrEx/>
        <w:trPr>
          <w:trHeight w:val="1194" w:hRule="atLeast"/>
          <w:jc w:val="center"/>
        </w:trPr>
        <w:tc>
          <w:tcPr>
            <w:tcW w:w="610" w:type="dxa"/>
            <w:vMerge w:val="continue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rPr>
                <w:rFonts w:ascii="Times New Roman" w:cs="仿宋_GB2312" w:eastAsia="仿宋_GB2312" w:hAnsi="Times New Roman"/>
                <w:color w:val="000000"/>
                <w:sz w:val="24"/>
              </w:rPr>
            </w:pPr>
          </w:p>
        </w:tc>
        <w:tc>
          <w:tcPr>
            <w:tcW w:w="28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left"/>
              <w:rPr>
                <w:rFonts w:ascii="Times New Roman" w:cs="仿宋_GB2312" w:eastAsia="仿宋_GB2312" w:hAnsi="Times New Roman"/>
                <w:color w:val="000000"/>
              </w:rPr>
            </w:pPr>
            <w:r>
              <w:rPr>
                <w:rFonts w:ascii="Times New Roman" w:cs="仿宋_GB2312" w:eastAsia="仿宋_GB2312" w:hAnsi="Times New Roman" w:hint="eastAsia"/>
                <w:color w:val="000000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仿宋_GB2312" w:eastAsia="仿宋_GB2312" w:hAnsi="Times New Roman" w:hint="eastAsia"/>
                <w:color w:val="000000"/>
                <w:lang w:eastAsia="zh-CN"/>
              </w:rPr>
            </w:pPr>
            <w:r>
              <w:rPr>
                <w:rFonts w:ascii="Times New Roman" w:cs="仿宋_GB2312" w:eastAsia="仿宋_GB2312" w:hAnsi="Times New Roman" w:hint="eastAsia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仿宋_GB2312" w:eastAsia="仿宋_GB2312" w:hAnsi="Times New Roman"/>
                <w:color w:val="000000"/>
              </w:rPr>
            </w:pPr>
            <w:r>
              <w:rPr>
                <w:rFonts w:ascii="宋体" w:cs="宋体" w:hAnsi="宋体" w:hint="eastAsia"/>
                <w:szCs w:val="21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仿宋_GB2312" w:eastAsia="仿宋_GB2312" w:hAnsi="Times New Roman"/>
                <w:color w:val="000000"/>
              </w:rPr>
            </w:pPr>
            <w:r>
              <w:rPr>
                <w:rFonts w:ascii="宋体" w:cs="宋体" w:eastAsia="仿宋_GB2312" w:hAnsi="宋体" w:hint="eastAsia"/>
                <w:szCs w:val="21"/>
                <w:lang w:val="en-US" w:eastAsia="zh-CN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仿宋_GB2312" w:eastAsia="仿宋_GB2312" w:hAnsi="Times New Roman"/>
                <w:color w:val="000000"/>
              </w:rPr>
            </w:pPr>
            <w:r>
              <w:rPr>
                <w:rFonts w:ascii="宋体" w:cs="宋体" w:eastAsia="仿宋_GB2312" w:hAnsi="宋体" w:hint="eastAsia"/>
                <w:szCs w:val="21"/>
                <w:lang w:val="en-US" w:eastAsia="zh-CN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仿宋_GB2312" w:eastAsia="仿宋_GB2312" w:hAnsi="Times New Roman"/>
                <w:color w:val="000000"/>
              </w:rPr>
            </w:pPr>
            <w:r>
              <w:rPr>
                <w:rFonts w:ascii="宋体" w:cs="宋体" w:eastAsia="仿宋_GB2312" w:hAnsi="宋体" w:hint="eastAsia"/>
                <w:szCs w:val="21"/>
                <w:lang w:val="en-US" w:eastAsia="zh-CN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仿宋_GB2312" w:eastAsia="仿宋_GB2312" w:hAnsi="Times New Roman"/>
                <w:color w:val="000000"/>
              </w:rPr>
            </w:pPr>
            <w:r>
              <w:rPr>
                <w:rFonts w:ascii="宋体" w:cs="宋体" w:eastAsia="仿宋_GB2312" w:hAnsi="宋体" w:hint="eastAsia"/>
                <w:szCs w:val="21"/>
                <w:lang w:val="en-US" w:eastAsia="zh-CN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仿宋_GB2312" w:eastAsia="仿宋_GB2312" w:hAnsi="Times New Roman"/>
                <w:color w:val="000000"/>
              </w:rPr>
            </w:pPr>
            <w:r>
              <w:rPr>
                <w:rFonts w:ascii="宋体" w:cs="宋体" w:hAnsi="宋体" w:hint="eastAsia"/>
                <w:szCs w:val="21"/>
                <w:lang w:val="en-US" w:eastAsia="zh-CN"/>
              </w:rPr>
              <w:t>0</w:t>
            </w:r>
          </w:p>
        </w:tc>
      </w:tr>
      <w:tr>
        <w:tblPrEx/>
        <w:trPr>
          <w:trHeight w:val="627" w:hRule="atLeast"/>
          <w:jc w:val="center"/>
        </w:trPr>
        <w:tc>
          <w:tcPr>
            <w:tcW w:w="610" w:type="dxa"/>
            <w:vMerge w:val="continue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rPr>
                <w:rFonts w:ascii="Times New Roman" w:cs="仿宋_GB2312" w:eastAsia="仿宋_GB2312" w:hAnsi="Times New Roman"/>
                <w:color w:val="000000"/>
                <w:sz w:val="24"/>
              </w:rPr>
            </w:pPr>
          </w:p>
        </w:tc>
        <w:tc>
          <w:tcPr>
            <w:tcW w:w="82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left"/>
              <w:rPr>
                <w:rFonts w:ascii="Times New Roman" w:cs="仿宋_GB2312" w:eastAsia="仿宋_GB2312" w:hAnsi="Times New Roman"/>
                <w:color w:val="000000"/>
              </w:rPr>
            </w:pPr>
            <w:r>
              <w:rPr>
                <w:rFonts w:ascii="Times New Roman" w:cs="仿宋_GB2312" w:eastAsia="仿宋_GB2312" w:hAnsi="Times New Roman" w:hint="eastAsia"/>
                <w:color w:val="000000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left"/>
              <w:rPr>
                <w:rFonts w:ascii="Times New Roman" w:cs="仿宋_GB2312" w:eastAsia="仿宋_GB2312" w:hAnsi="Times New Roman"/>
                <w:color w:val="000000"/>
              </w:rPr>
            </w:pPr>
            <w:r>
              <w:rPr>
                <w:rFonts w:ascii="Times New Roman" w:cs="仿宋_GB2312" w:eastAsia="仿宋_GB2312" w:hAnsi="Times New Roman" w:hint="eastAsia"/>
                <w:color w:val="000000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仿宋_GB2312" w:eastAsia="仿宋_GB2312" w:hAnsi="Times New Roman" w:hint="eastAsia"/>
                <w:color w:val="000000"/>
                <w:lang w:eastAsia="zh-CN"/>
              </w:rPr>
            </w:pPr>
            <w:r>
              <w:rPr>
                <w:rFonts w:ascii="Times New Roman" w:cs="仿宋_GB2312" w:eastAsia="仿宋_GB2312" w:hAnsi="Times New Roman" w:hint="eastAsia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仿宋_GB2312" w:eastAsia="仿宋_GB2312" w:hAnsi="Times New Roman" w:hint="eastAsia"/>
                <w:color w:val="000000"/>
                <w:lang w:eastAsia="zh-CN"/>
              </w:rPr>
            </w:pPr>
            <w:r>
              <w:rPr>
                <w:rFonts w:ascii="Times New Roman" w:cs="仿宋_GB2312" w:eastAsia="仿宋_GB2312" w:hAnsi="Times New Roman" w:hint="eastAsia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仿宋_GB2312" w:eastAsia="仿宋_GB2312" w:hAnsi="Times New Roman" w:hint="eastAsia"/>
                <w:color w:val="000000"/>
                <w:lang w:eastAsia="zh-CN"/>
              </w:rPr>
            </w:pPr>
            <w:r>
              <w:rPr>
                <w:rFonts w:ascii="Times New Roman" w:cs="仿宋_GB2312" w:eastAsia="仿宋_GB2312" w:hAnsi="Times New Roman" w:hint="eastAsia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仿宋_GB2312" w:eastAsia="仿宋_GB2312" w:hAnsi="Times New Roman" w:hint="default"/>
                <w:color w:val="000000"/>
                <w:lang w:val="en-US" w:eastAsia="zh-CN"/>
              </w:rPr>
            </w:pPr>
            <w:r>
              <w:rPr>
                <w:rFonts w:ascii="Times New Roman" w:cs="仿宋_GB2312" w:eastAsia="仿宋_GB2312" w:hAnsi="Times New Roman" w:hint="eastAsia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仿宋_GB2312" w:eastAsia="仿宋_GB2312" w:hAnsi="Times New Roman" w:hint="eastAsia"/>
                <w:color w:val="000000"/>
                <w:lang w:val="en-US" w:eastAsia="zh-CN"/>
              </w:rPr>
            </w:pPr>
            <w:r>
              <w:rPr>
                <w:rFonts w:ascii="Times New Roman" w:cs="仿宋_GB2312" w:eastAsia="仿宋_GB2312" w:hAnsi="Times New Roman"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仿宋_GB2312" w:eastAsia="仿宋_GB2312" w:hAnsi="Times New Roman" w:hint="default"/>
                <w:color w:val="000000"/>
                <w:lang w:val="en-US" w:eastAsia="zh-CN"/>
              </w:rPr>
            </w:pPr>
            <w:r>
              <w:rPr>
                <w:rFonts w:ascii="Times New Roman" w:cs="仿宋_GB2312" w:eastAsia="仿宋_GB2312" w:hAnsi="Times New Roman" w:hint="eastAsia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仿宋_GB2312" w:eastAsia="仿宋_GB2312" w:hAnsi="Times New Roman" w:hint="eastAsia"/>
                <w:color w:val="000000"/>
                <w:lang w:val="en-US" w:eastAsia="zh-CN"/>
              </w:rPr>
            </w:pPr>
            <w:r>
              <w:rPr>
                <w:rFonts w:ascii="Times New Roman" w:cs="仿宋_GB2312" w:eastAsia="仿宋_GB2312" w:hAnsi="Times New Roman" w:hint="eastAsia"/>
                <w:color w:val="000000"/>
                <w:lang w:val="en-US" w:eastAsia="zh-CN"/>
              </w:rPr>
              <w:t>0</w:t>
            </w:r>
          </w:p>
        </w:tc>
      </w:tr>
      <w:tr>
        <w:tblPrEx/>
        <w:trPr>
          <w:trHeight w:val="1194" w:hRule="atLeast"/>
          <w:jc w:val="center"/>
        </w:trPr>
        <w:tc>
          <w:tcPr>
            <w:tcW w:w="610" w:type="dxa"/>
            <w:vMerge w:val="continue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rPr>
                <w:rFonts w:ascii="Times New Roman" w:cs="仿宋_GB2312" w:eastAsia="仿宋_GB2312" w:hAnsi="Times New Roman"/>
                <w:color w:val="000000"/>
                <w:sz w:val="24"/>
              </w:rPr>
            </w:pPr>
          </w:p>
        </w:tc>
        <w:tc>
          <w:tcPr>
            <w:tcW w:w="828" w:type="dxa"/>
            <w:vMerge w:val="continue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rPr>
                <w:rFonts w:ascii="Times New Roman" w:cs="仿宋_GB2312" w:eastAsia="仿宋_GB2312" w:hAnsi="Times New Roman"/>
                <w:color w:val="000000"/>
                <w:sz w:val="24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left"/>
              <w:rPr>
                <w:rFonts w:ascii="Times New Roman" w:cs="仿宋_GB2312" w:eastAsia="仿宋_GB2312" w:hAnsi="Times New Roman"/>
                <w:color w:val="000000"/>
              </w:rPr>
            </w:pPr>
            <w:r>
              <w:rPr>
                <w:rFonts w:ascii="Times New Roman" w:cs="仿宋_GB2312" w:eastAsia="仿宋_GB2312" w:hAnsi="Times New Roman" w:hint="eastAsia"/>
                <w:color w:val="000000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仿宋_GB2312" w:eastAsia="仿宋_GB2312" w:hAnsi="Times New Roman" w:hint="eastAsia"/>
                <w:color w:val="000000"/>
                <w:lang w:eastAsia="zh-CN"/>
              </w:rPr>
            </w:pPr>
            <w:r>
              <w:rPr>
                <w:rFonts w:ascii="Times New Roman" w:cs="仿宋_GB2312" w:eastAsia="仿宋_GB2312" w:hAnsi="Times New Roman" w:hint="eastAsia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仿宋_GB2312" w:eastAsia="仿宋_GB2312" w:hAnsi="Times New Roman"/>
                <w:color w:val="000000"/>
              </w:rPr>
            </w:pPr>
            <w:r>
              <w:rPr>
                <w:rFonts w:ascii="Times New Roman" w:cs="仿宋_GB2312" w:eastAsia="仿宋_GB2312" w:hAnsi="Times New Roman" w:hint="eastAsia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仿宋_GB2312" w:eastAsia="仿宋_GB2312" w:hAnsi="Times New Roman"/>
                <w:color w:val="000000"/>
              </w:rPr>
            </w:pPr>
            <w:r>
              <w:rPr>
                <w:rFonts w:ascii="Times New Roman" w:cs="仿宋_GB2312" w:eastAsia="仿宋_GB2312" w:hAnsi="Times New Roman" w:hint="eastAsia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仿宋_GB2312" w:eastAsia="仿宋_GB2312" w:hAnsi="Times New Roman"/>
                <w:color w:val="000000"/>
              </w:rPr>
            </w:pPr>
            <w:r>
              <w:rPr>
                <w:rFonts w:ascii="Times New Roman" w:cs="仿宋_GB2312" w:eastAsia="仿宋_GB2312" w:hAnsi="Times New Roman" w:hint="eastAsia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仿宋_GB2312" w:eastAsia="仿宋_GB2312" w:hAnsi="Times New Roman"/>
                <w:color w:val="000000"/>
              </w:rPr>
            </w:pPr>
            <w:r>
              <w:rPr>
                <w:rFonts w:ascii="Times New Roman" w:cs="仿宋_GB2312" w:eastAsia="仿宋_GB2312" w:hAnsi="Times New Roman"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仿宋_GB2312" w:eastAsia="仿宋_GB2312" w:hAnsi="Times New Roman"/>
                <w:color w:val="000000"/>
              </w:rPr>
            </w:pPr>
            <w:r>
              <w:rPr>
                <w:rFonts w:ascii="Times New Roman" w:cs="仿宋_GB2312" w:eastAsia="仿宋_GB2312" w:hAnsi="Times New Roman" w:hint="eastAsia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仿宋_GB2312" w:eastAsia="仿宋_GB2312" w:hAnsi="Times New Roman"/>
                <w:color w:val="000000"/>
              </w:rPr>
            </w:pPr>
            <w:r>
              <w:rPr>
                <w:rFonts w:ascii="Times New Roman" w:cs="仿宋_GB2312" w:eastAsia="仿宋_GB2312" w:hAnsi="Times New Roman" w:hint="eastAsia"/>
                <w:color w:val="000000"/>
                <w:lang w:val="en-US" w:eastAsia="zh-CN"/>
              </w:rPr>
              <w:t>0</w:t>
            </w:r>
          </w:p>
        </w:tc>
      </w:tr>
      <w:tr>
        <w:tblPrEx/>
        <w:trPr>
          <w:trHeight w:val="1194" w:hRule="atLeast"/>
          <w:jc w:val="center"/>
        </w:trPr>
        <w:tc>
          <w:tcPr>
            <w:tcW w:w="610" w:type="dxa"/>
            <w:vMerge w:val="continue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rPr>
                <w:rFonts w:ascii="Times New Roman" w:cs="仿宋_GB2312" w:eastAsia="仿宋_GB2312" w:hAnsi="Times New Roman"/>
                <w:color w:val="000000"/>
                <w:sz w:val="24"/>
              </w:rPr>
            </w:pPr>
          </w:p>
        </w:tc>
        <w:tc>
          <w:tcPr>
            <w:tcW w:w="828" w:type="dxa"/>
            <w:vMerge w:val="continue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rPr>
                <w:rFonts w:ascii="Times New Roman" w:cs="仿宋_GB2312" w:eastAsia="仿宋_GB2312" w:hAnsi="Times New Roman"/>
                <w:color w:val="000000"/>
                <w:sz w:val="24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left"/>
              <w:rPr>
                <w:rFonts w:ascii="Times New Roman" w:cs="仿宋_GB2312" w:eastAsia="仿宋_GB2312" w:hAnsi="Times New Roman"/>
                <w:color w:val="000000"/>
              </w:rPr>
            </w:pPr>
            <w:r>
              <w:rPr>
                <w:rFonts w:ascii="Times New Roman" w:cs="仿宋_GB2312" w:eastAsia="仿宋_GB2312" w:hAnsi="Times New Roman" w:hint="eastAsia"/>
                <w:color w:val="000000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仿宋_GB2312" w:eastAsia="仿宋_GB2312" w:hAnsi="Times New Roman" w:hint="eastAsia"/>
                <w:color w:val="000000"/>
                <w:lang w:eastAsia="zh-CN"/>
              </w:rPr>
            </w:pPr>
            <w:r>
              <w:rPr>
                <w:rFonts w:ascii="Times New Roman" w:cs="仿宋_GB2312" w:eastAsia="仿宋_GB2312" w:hAnsi="Times New Roman" w:hint="eastAsia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仿宋_GB2312" w:eastAsia="仿宋_GB2312" w:hAnsi="Times New Roman"/>
                <w:color w:val="000000"/>
              </w:rPr>
            </w:pPr>
            <w:r>
              <w:rPr>
                <w:rFonts w:ascii="Times New Roman" w:cs="仿宋_GB2312" w:eastAsia="仿宋_GB2312" w:hAnsi="Times New Roman" w:hint="eastAsia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仿宋_GB2312" w:eastAsia="仿宋_GB2312" w:hAnsi="Times New Roman"/>
                <w:color w:val="000000"/>
              </w:rPr>
            </w:pPr>
            <w:r>
              <w:rPr>
                <w:rFonts w:ascii="Times New Roman" w:cs="仿宋_GB2312" w:eastAsia="仿宋_GB2312" w:hAnsi="Times New Roman" w:hint="eastAsia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仿宋_GB2312" w:eastAsia="仿宋_GB2312" w:hAnsi="Times New Roman"/>
                <w:color w:val="000000"/>
              </w:rPr>
            </w:pPr>
            <w:r>
              <w:rPr>
                <w:rFonts w:ascii="Times New Roman" w:cs="仿宋_GB2312" w:eastAsia="仿宋_GB2312" w:hAnsi="Times New Roman" w:hint="eastAsia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仿宋_GB2312" w:eastAsia="仿宋_GB2312" w:hAnsi="Times New Roman"/>
                <w:color w:val="000000"/>
              </w:rPr>
            </w:pPr>
            <w:r>
              <w:rPr>
                <w:rFonts w:ascii="Times New Roman" w:cs="仿宋_GB2312" w:eastAsia="仿宋_GB2312" w:hAnsi="Times New Roman"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仿宋_GB2312" w:eastAsia="仿宋_GB2312" w:hAnsi="Times New Roman"/>
                <w:color w:val="000000"/>
              </w:rPr>
            </w:pPr>
            <w:r>
              <w:rPr>
                <w:rFonts w:ascii="Times New Roman" w:cs="仿宋_GB2312" w:eastAsia="仿宋_GB2312" w:hAnsi="Times New Roman" w:hint="eastAsia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仿宋_GB2312" w:eastAsia="仿宋_GB2312" w:hAnsi="Times New Roman"/>
                <w:color w:val="000000"/>
              </w:rPr>
            </w:pPr>
            <w:r>
              <w:rPr>
                <w:rFonts w:ascii="Times New Roman" w:cs="仿宋_GB2312" w:eastAsia="仿宋_GB2312" w:hAnsi="Times New Roman" w:hint="eastAsia"/>
                <w:color w:val="000000"/>
                <w:lang w:val="en-US" w:eastAsia="zh-CN"/>
              </w:rPr>
              <w:t>0</w:t>
            </w:r>
          </w:p>
        </w:tc>
      </w:tr>
      <w:tr>
        <w:tblPrEx/>
        <w:trPr>
          <w:trHeight w:val="1194" w:hRule="atLeast"/>
          <w:jc w:val="center"/>
        </w:trPr>
        <w:tc>
          <w:tcPr>
            <w:tcW w:w="610" w:type="dxa"/>
            <w:vMerge w:val="continue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rPr>
                <w:rFonts w:ascii="Times New Roman" w:cs="仿宋_GB2312" w:eastAsia="仿宋_GB2312" w:hAnsi="Times New Roman"/>
                <w:color w:val="000000"/>
                <w:sz w:val="24"/>
              </w:rPr>
            </w:pPr>
          </w:p>
        </w:tc>
        <w:tc>
          <w:tcPr>
            <w:tcW w:w="828" w:type="dxa"/>
            <w:vMerge w:val="continue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rPr>
                <w:rFonts w:ascii="Times New Roman" w:cs="仿宋_GB2312" w:eastAsia="仿宋_GB2312" w:hAnsi="Times New Roman"/>
                <w:color w:val="000000"/>
                <w:sz w:val="24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left"/>
              <w:rPr>
                <w:rFonts w:ascii="Times New Roman" w:cs="仿宋_GB2312" w:eastAsia="仿宋_GB2312" w:hAnsi="Times New Roman"/>
                <w:color w:val="000000"/>
              </w:rPr>
            </w:pPr>
            <w:r>
              <w:rPr>
                <w:rFonts w:ascii="Times New Roman" w:cs="仿宋_GB2312" w:eastAsia="仿宋_GB2312" w:hAnsi="Times New Roman" w:hint="eastAsia"/>
                <w:color w:val="000000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仿宋_GB2312" w:eastAsia="仿宋_GB2312" w:hAnsi="Times New Roman"/>
                <w:color w:val="000000"/>
              </w:rPr>
            </w:pPr>
            <w:r>
              <w:rPr>
                <w:rFonts w:ascii="Times New Roman" w:cs="仿宋_GB2312" w:eastAsia="仿宋_GB2312" w:hAnsi="Times New Roman" w:hint="eastAsia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仿宋_GB2312" w:eastAsia="仿宋_GB2312" w:hAnsi="Times New Roman"/>
                <w:color w:val="000000"/>
              </w:rPr>
            </w:pPr>
            <w:r>
              <w:rPr>
                <w:rFonts w:ascii="Times New Roman" w:cs="仿宋_GB2312" w:eastAsia="仿宋_GB2312" w:hAnsi="Times New Roman" w:hint="eastAsia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仿宋_GB2312" w:eastAsia="仿宋_GB2312" w:hAnsi="Times New Roman"/>
                <w:color w:val="000000"/>
              </w:rPr>
            </w:pPr>
            <w:r>
              <w:rPr>
                <w:rFonts w:ascii="Times New Roman" w:cs="仿宋_GB2312" w:eastAsia="仿宋_GB2312" w:hAnsi="Times New Roman" w:hint="eastAsia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仿宋_GB2312" w:eastAsia="仿宋_GB2312" w:hAnsi="Times New Roman"/>
                <w:color w:val="000000"/>
              </w:rPr>
            </w:pPr>
            <w:r>
              <w:rPr>
                <w:rFonts w:ascii="Times New Roman" w:cs="仿宋_GB2312" w:eastAsia="仿宋_GB2312" w:hAnsi="Times New Roman" w:hint="eastAsia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仿宋_GB2312" w:eastAsia="仿宋_GB2312" w:hAnsi="Times New Roman"/>
                <w:color w:val="000000"/>
              </w:rPr>
            </w:pPr>
            <w:r>
              <w:rPr>
                <w:rFonts w:ascii="Times New Roman" w:cs="仿宋_GB2312" w:eastAsia="仿宋_GB2312" w:hAnsi="Times New Roman"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仿宋_GB2312" w:eastAsia="仿宋_GB2312" w:hAnsi="Times New Roman"/>
                <w:color w:val="000000"/>
              </w:rPr>
            </w:pPr>
            <w:r>
              <w:rPr>
                <w:rFonts w:ascii="Times New Roman" w:cs="仿宋_GB2312" w:eastAsia="仿宋_GB2312" w:hAnsi="Times New Roman" w:hint="eastAsia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仿宋_GB2312" w:eastAsia="仿宋_GB2312" w:hAnsi="Times New Roman"/>
                <w:color w:val="000000"/>
              </w:rPr>
            </w:pPr>
            <w:r>
              <w:rPr>
                <w:rFonts w:ascii="Times New Roman" w:cs="仿宋_GB2312" w:eastAsia="仿宋_GB2312" w:hAnsi="Times New Roman" w:hint="eastAsia"/>
                <w:color w:val="000000"/>
                <w:lang w:val="en-US" w:eastAsia="zh-CN"/>
              </w:rPr>
              <w:t>0</w:t>
            </w:r>
          </w:p>
        </w:tc>
      </w:tr>
      <w:tr>
        <w:tblPrEx/>
        <w:trPr>
          <w:trHeight w:val="1194" w:hRule="atLeast"/>
          <w:jc w:val="center"/>
        </w:trPr>
        <w:tc>
          <w:tcPr>
            <w:tcW w:w="610" w:type="dxa"/>
            <w:vMerge w:val="continue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rPr>
                <w:rFonts w:ascii="Times New Roman" w:cs="仿宋_GB2312" w:eastAsia="仿宋_GB2312" w:hAnsi="Times New Roman"/>
                <w:color w:val="000000"/>
                <w:sz w:val="24"/>
              </w:rPr>
            </w:pPr>
          </w:p>
        </w:tc>
        <w:tc>
          <w:tcPr>
            <w:tcW w:w="828" w:type="dxa"/>
            <w:vMerge w:val="continue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rPr>
                <w:rFonts w:ascii="Times New Roman" w:cs="仿宋_GB2312" w:eastAsia="仿宋_GB2312" w:hAnsi="Times New Roman"/>
                <w:color w:val="000000"/>
                <w:sz w:val="24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left"/>
              <w:rPr>
                <w:rFonts w:ascii="Times New Roman" w:cs="仿宋_GB2312" w:eastAsia="仿宋_GB2312" w:hAnsi="Times New Roman"/>
                <w:color w:val="000000"/>
              </w:rPr>
            </w:pPr>
            <w:r>
              <w:rPr>
                <w:rFonts w:ascii="Times New Roman" w:cs="仿宋_GB2312" w:eastAsia="仿宋_GB2312" w:hAnsi="Times New Roman" w:hint="eastAsia"/>
                <w:color w:val="000000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仿宋_GB2312" w:eastAsia="仿宋_GB2312" w:hAnsi="Times New Roman"/>
                <w:color w:val="000000"/>
              </w:rPr>
            </w:pPr>
            <w:r>
              <w:rPr>
                <w:rFonts w:ascii="Times New Roman" w:cs="仿宋_GB2312" w:eastAsia="仿宋_GB2312" w:hAnsi="Times New Roman" w:hint="eastAsia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仿宋_GB2312" w:eastAsia="仿宋_GB2312" w:hAnsi="Times New Roman"/>
                <w:color w:val="000000"/>
              </w:rPr>
            </w:pPr>
            <w:r>
              <w:rPr>
                <w:rFonts w:ascii="Times New Roman" w:cs="仿宋_GB2312" w:eastAsia="仿宋_GB2312" w:hAnsi="Times New Roman" w:hint="eastAsia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仿宋_GB2312" w:eastAsia="仿宋_GB2312" w:hAnsi="Times New Roman"/>
                <w:color w:val="000000"/>
              </w:rPr>
            </w:pPr>
            <w:r>
              <w:rPr>
                <w:rFonts w:ascii="Times New Roman" w:cs="仿宋_GB2312" w:eastAsia="仿宋_GB2312" w:hAnsi="Times New Roman" w:hint="eastAsia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仿宋_GB2312" w:eastAsia="仿宋_GB2312" w:hAnsi="Times New Roman"/>
                <w:color w:val="000000"/>
              </w:rPr>
            </w:pPr>
            <w:r>
              <w:rPr>
                <w:rFonts w:ascii="Times New Roman" w:cs="仿宋_GB2312" w:eastAsia="仿宋_GB2312" w:hAnsi="Times New Roman" w:hint="eastAsia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仿宋_GB2312" w:eastAsia="仿宋_GB2312" w:hAnsi="Times New Roman"/>
                <w:color w:val="000000"/>
              </w:rPr>
            </w:pPr>
            <w:r>
              <w:rPr>
                <w:rFonts w:ascii="Times New Roman" w:cs="仿宋_GB2312" w:eastAsia="仿宋_GB2312" w:hAnsi="Times New Roman"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仿宋_GB2312" w:eastAsia="仿宋_GB2312" w:hAnsi="Times New Roman"/>
                <w:color w:val="000000"/>
              </w:rPr>
            </w:pPr>
            <w:r>
              <w:rPr>
                <w:rFonts w:ascii="Times New Roman" w:cs="仿宋_GB2312" w:eastAsia="仿宋_GB2312" w:hAnsi="Times New Roman" w:hint="eastAsia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仿宋_GB2312" w:eastAsia="仿宋_GB2312" w:hAnsi="Times New Roman"/>
                <w:color w:val="000000"/>
              </w:rPr>
            </w:pPr>
            <w:r>
              <w:rPr>
                <w:rFonts w:ascii="Times New Roman" w:cs="仿宋_GB2312" w:eastAsia="仿宋_GB2312" w:hAnsi="Times New Roman" w:hint="eastAsia"/>
                <w:color w:val="000000"/>
                <w:lang w:val="en-US" w:eastAsia="zh-CN"/>
              </w:rPr>
              <w:t>0</w:t>
            </w:r>
          </w:p>
        </w:tc>
      </w:tr>
      <w:tr>
        <w:tblPrEx/>
        <w:trPr>
          <w:trHeight w:val="1194" w:hRule="atLeast"/>
          <w:jc w:val="center"/>
        </w:trPr>
        <w:tc>
          <w:tcPr>
            <w:tcW w:w="610" w:type="dxa"/>
            <w:vMerge w:val="continue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rPr>
                <w:rFonts w:ascii="Times New Roman" w:cs="仿宋_GB2312" w:eastAsia="仿宋_GB2312" w:hAnsi="Times New Roman"/>
                <w:color w:val="000000"/>
                <w:sz w:val="24"/>
              </w:rPr>
            </w:pPr>
          </w:p>
        </w:tc>
        <w:tc>
          <w:tcPr>
            <w:tcW w:w="828" w:type="dxa"/>
            <w:vMerge w:val="continue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rPr>
                <w:rFonts w:ascii="Times New Roman" w:cs="仿宋_GB2312" w:eastAsia="仿宋_GB2312" w:hAnsi="Times New Roman"/>
                <w:color w:val="000000"/>
                <w:sz w:val="24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left"/>
              <w:rPr>
                <w:rFonts w:ascii="Times New Roman" w:cs="仿宋_GB2312" w:eastAsia="仿宋_GB2312" w:hAnsi="Times New Roman"/>
                <w:color w:val="000000"/>
              </w:rPr>
            </w:pPr>
            <w:r>
              <w:rPr>
                <w:rFonts w:ascii="Times New Roman" w:cs="仿宋_GB2312" w:eastAsia="仿宋_GB2312" w:hAnsi="Times New Roman" w:hint="eastAsia"/>
                <w:color w:val="000000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仿宋_GB2312" w:eastAsia="仿宋_GB2312" w:hAnsi="Times New Roman"/>
                <w:color w:val="000000"/>
              </w:rPr>
            </w:pPr>
            <w:r>
              <w:rPr>
                <w:rFonts w:ascii="Times New Roman" w:cs="仿宋_GB2312" w:eastAsia="仿宋_GB2312" w:hAnsi="Times New Roman" w:hint="eastAsia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仿宋_GB2312" w:eastAsia="仿宋_GB2312" w:hAnsi="Times New Roman"/>
                <w:color w:val="000000"/>
              </w:rPr>
            </w:pPr>
            <w:r>
              <w:rPr>
                <w:rFonts w:ascii="Times New Roman" w:cs="仿宋_GB2312" w:eastAsia="仿宋_GB2312" w:hAnsi="Times New Roman" w:hint="eastAsia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仿宋_GB2312" w:eastAsia="仿宋_GB2312" w:hAnsi="Times New Roman"/>
                <w:color w:val="000000"/>
              </w:rPr>
            </w:pPr>
            <w:r>
              <w:rPr>
                <w:rFonts w:ascii="Times New Roman" w:cs="仿宋_GB2312" w:eastAsia="仿宋_GB2312" w:hAnsi="Times New Roman" w:hint="eastAsia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仿宋_GB2312" w:eastAsia="仿宋_GB2312" w:hAnsi="Times New Roman"/>
                <w:color w:val="000000"/>
              </w:rPr>
            </w:pPr>
            <w:r>
              <w:rPr>
                <w:rFonts w:ascii="Times New Roman" w:cs="仿宋_GB2312" w:eastAsia="仿宋_GB2312" w:hAnsi="Times New Roman" w:hint="eastAsia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仿宋_GB2312" w:eastAsia="仿宋_GB2312" w:hAnsi="Times New Roman"/>
                <w:color w:val="000000"/>
              </w:rPr>
            </w:pPr>
            <w:r>
              <w:rPr>
                <w:rFonts w:ascii="Times New Roman" w:cs="仿宋_GB2312" w:eastAsia="仿宋_GB2312" w:hAnsi="Times New Roman"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仿宋_GB2312" w:eastAsia="仿宋_GB2312" w:hAnsi="Times New Roman"/>
                <w:color w:val="000000"/>
              </w:rPr>
            </w:pPr>
            <w:r>
              <w:rPr>
                <w:rFonts w:ascii="Times New Roman" w:cs="仿宋_GB2312" w:eastAsia="仿宋_GB2312" w:hAnsi="Times New Roman" w:hint="eastAsia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仿宋_GB2312" w:eastAsia="仿宋_GB2312" w:hAnsi="Times New Roman"/>
                <w:color w:val="000000"/>
              </w:rPr>
            </w:pPr>
            <w:r>
              <w:rPr>
                <w:rFonts w:ascii="Times New Roman" w:cs="仿宋_GB2312" w:eastAsia="仿宋_GB2312" w:hAnsi="Times New Roman" w:hint="eastAsia"/>
                <w:color w:val="000000"/>
                <w:lang w:val="en-US" w:eastAsia="zh-CN"/>
              </w:rPr>
              <w:t>0</w:t>
            </w:r>
          </w:p>
        </w:tc>
      </w:tr>
      <w:tr>
        <w:tblPrEx/>
        <w:trPr>
          <w:trHeight w:val="627" w:hRule="atLeast"/>
          <w:jc w:val="center"/>
        </w:trPr>
        <w:tc>
          <w:tcPr>
            <w:tcW w:w="610" w:type="dxa"/>
            <w:vMerge w:val="continue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rPr>
                <w:rFonts w:ascii="Times New Roman" w:cs="仿宋_GB2312" w:eastAsia="仿宋_GB2312" w:hAnsi="Times New Roman"/>
                <w:color w:val="000000"/>
                <w:sz w:val="24"/>
              </w:rPr>
            </w:pPr>
          </w:p>
        </w:tc>
        <w:tc>
          <w:tcPr>
            <w:tcW w:w="828" w:type="dxa"/>
            <w:vMerge w:val="continue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rPr>
                <w:rFonts w:ascii="Times New Roman" w:cs="仿宋_GB2312" w:eastAsia="仿宋_GB2312" w:hAnsi="Times New Roman"/>
                <w:color w:val="000000"/>
                <w:sz w:val="24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left"/>
              <w:rPr>
                <w:rFonts w:ascii="Times New Roman" w:cs="仿宋_GB2312" w:eastAsia="仿宋_GB2312" w:hAnsi="Times New Roman"/>
                <w:color w:val="000000"/>
              </w:rPr>
            </w:pPr>
            <w:r>
              <w:rPr>
                <w:rFonts w:ascii="Times New Roman" w:cs="仿宋_GB2312" w:eastAsia="仿宋_GB2312" w:hAnsi="Times New Roman" w:hint="eastAsia"/>
                <w:color w:val="000000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仿宋_GB2312" w:eastAsia="仿宋_GB2312" w:hAnsi="Times New Roman"/>
                <w:color w:val="000000"/>
              </w:rPr>
            </w:pPr>
            <w:r>
              <w:rPr>
                <w:rFonts w:ascii="Times New Roman" w:cs="仿宋_GB2312" w:eastAsia="仿宋_GB2312" w:hAnsi="Times New Roman" w:hint="eastAsia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仿宋_GB2312" w:eastAsia="仿宋_GB2312" w:hAnsi="Times New Roman"/>
                <w:color w:val="000000"/>
              </w:rPr>
            </w:pPr>
            <w:r>
              <w:rPr>
                <w:rFonts w:ascii="Times New Roman" w:cs="仿宋_GB2312" w:eastAsia="仿宋_GB2312" w:hAnsi="Times New Roman" w:hint="eastAsia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仿宋_GB2312" w:eastAsia="仿宋_GB2312" w:hAnsi="Times New Roman"/>
                <w:color w:val="000000"/>
              </w:rPr>
            </w:pPr>
            <w:r>
              <w:rPr>
                <w:rFonts w:ascii="Times New Roman" w:cs="仿宋_GB2312" w:eastAsia="仿宋_GB2312" w:hAnsi="Times New Roman" w:hint="eastAsia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仿宋_GB2312" w:eastAsia="仿宋_GB2312" w:hAnsi="Times New Roman"/>
                <w:color w:val="000000"/>
              </w:rPr>
            </w:pPr>
            <w:r>
              <w:rPr>
                <w:rFonts w:ascii="Times New Roman" w:cs="仿宋_GB2312" w:eastAsia="仿宋_GB2312" w:hAnsi="Times New Roman" w:hint="eastAsia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仿宋_GB2312" w:eastAsia="仿宋_GB2312" w:hAnsi="Times New Roman"/>
                <w:color w:val="000000"/>
              </w:rPr>
            </w:pPr>
            <w:r>
              <w:rPr>
                <w:rFonts w:ascii="Times New Roman" w:cs="仿宋_GB2312" w:eastAsia="仿宋_GB2312" w:hAnsi="Times New Roman"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仿宋_GB2312" w:eastAsia="仿宋_GB2312" w:hAnsi="Times New Roman"/>
                <w:color w:val="000000"/>
              </w:rPr>
            </w:pPr>
            <w:r>
              <w:rPr>
                <w:rFonts w:ascii="Times New Roman" w:cs="仿宋_GB2312" w:eastAsia="仿宋_GB2312" w:hAnsi="Times New Roman" w:hint="eastAsia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仿宋_GB2312" w:eastAsia="仿宋_GB2312" w:hAnsi="Times New Roman"/>
                <w:color w:val="000000"/>
              </w:rPr>
            </w:pPr>
            <w:r>
              <w:rPr>
                <w:rFonts w:ascii="Times New Roman" w:cs="仿宋_GB2312" w:eastAsia="仿宋_GB2312" w:hAnsi="Times New Roman" w:hint="eastAsia"/>
                <w:color w:val="000000"/>
                <w:lang w:val="en-US" w:eastAsia="zh-CN"/>
              </w:rPr>
              <w:t>0</w:t>
            </w:r>
          </w:p>
        </w:tc>
      </w:tr>
      <w:tr>
        <w:tblPrEx/>
        <w:trPr>
          <w:trHeight w:val="627" w:hRule="atLeast"/>
          <w:jc w:val="center"/>
        </w:trPr>
        <w:tc>
          <w:tcPr>
            <w:tcW w:w="610" w:type="dxa"/>
            <w:vMerge w:val="continue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rPr>
                <w:rFonts w:ascii="Times New Roman" w:cs="仿宋_GB2312" w:eastAsia="仿宋_GB2312" w:hAnsi="Times New Roman"/>
                <w:color w:val="000000"/>
                <w:sz w:val="24"/>
              </w:rPr>
            </w:pPr>
          </w:p>
        </w:tc>
        <w:tc>
          <w:tcPr>
            <w:tcW w:w="828" w:type="dxa"/>
            <w:vMerge w:val="continue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rPr>
                <w:rFonts w:ascii="Times New Roman" w:cs="仿宋_GB2312" w:eastAsia="仿宋_GB2312" w:hAnsi="Times New Roman"/>
                <w:color w:val="000000"/>
                <w:sz w:val="24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left"/>
              <w:rPr>
                <w:rFonts w:ascii="Times New Roman" w:cs="仿宋_GB2312" w:eastAsia="仿宋_GB2312" w:hAnsi="Times New Roman"/>
                <w:color w:val="000000"/>
              </w:rPr>
            </w:pPr>
            <w:r>
              <w:rPr>
                <w:rFonts w:ascii="Times New Roman" w:cs="仿宋_GB2312" w:eastAsia="仿宋_GB2312" w:hAnsi="Times New Roman" w:hint="eastAsia"/>
                <w:color w:val="000000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仿宋_GB2312" w:eastAsia="仿宋_GB2312" w:hAnsi="Times New Roman"/>
                <w:color w:val="000000"/>
              </w:rPr>
            </w:pPr>
            <w:r>
              <w:rPr>
                <w:rFonts w:ascii="Times New Roman" w:cs="仿宋_GB2312" w:eastAsia="仿宋_GB2312" w:hAnsi="Times New Roman" w:hint="eastAsia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仿宋_GB2312" w:eastAsia="仿宋_GB2312" w:hAnsi="Times New Roman"/>
                <w:color w:val="000000"/>
              </w:rPr>
            </w:pPr>
            <w:r>
              <w:rPr>
                <w:rFonts w:ascii="Times New Roman" w:cs="仿宋_GB2312" w:eastAsia="仿宋_GB2312" w:hAnsi="Times New Roman" w:hint="eastAsia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仿宋_GB2312" w:eastAsia="仿宋_GB2312" w:hAnsi="Times New Roman"/>
                <w:color w:val="000000"/>
              </w:rPr>
            </w:pPr>
            <w:r>
              <w:rPr>
                <w:rFonts w:ascii="Times New Roman" w:cs="仿宋_GB2312" w:eastAsia="仿宋_GB2312" w:hAnsi="Times New Roman" w:hint="eastAsia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仿宋_GB2312" w:eastAsia="仿宋_GB2312" w:hAnsi="Times New Roman"/>
                <w:color w:val="000000"/>
              </w:rPr>
            </w:pPr>
            <w:r>
              <w:rPr>
                <w:rFonts w:ascii="Times New Roman" w:cs="仿宋_GB2312" w:eastAsia="仿宋_GB2312" w:hAnsi="Times New Roman" w:hint="eastAsia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仿宋_GB2312" w:eastAsia="仿宋_GB2312" w:hAnsi="Times New Roman"/>
                <w:color w:val="000000"/>
              </w:rPr>
            </w:pPr>
            <w:r>
              <w:rPr>
                <w:rFonts w:ascii="Times New Roman" w:cs="仿宋_GB2312" w:eastAsia="仿宋_GB2312" w:hAnsi="Times New Roman"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仿宋_GB2312" w:eastAsia="仿宋_GB2312" w:hAnsi="Times New Roman"/>
                <w:color w:val="000000"/>
              </w:rPr>
            </w:pPr>
            <w:r>
              <w:rPr>
                <w:rFonts w:ascii="Times New Roman" w:cs="仿宋_GB2312" w:eastAsia="仿宋_GB2312" w:hAnsi="Times New Roman" w:hint="eastAsia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仿宋_GB2312" w:eastAsia="仿宋_GB2312" w:hAnsi="Times New Roman"/>
                <w:color w:val="000000"/>
              </w:rPr>
            </w:pPr>
            <w:r>
              <w:rPr>
                <w:rFonts w:ascii="Times New Roman" w:cs="仿宋_GB2312" w:eastAsia="仿宋_GB2312" w:hAnsi="Times New Roman" w:hint="eastAsia"/>
                <w:color w:val="000000"/>
                <w:lang w:val="en-US" w:eastAsia="zh-CN"/>
              </w:rPr>
              <w:t>0</w:t>
            </w:r>
          </w:p>
        </w:tc>
      </w:tr>
      <w:tr>
        <w:tblPrEx/>
        <w:trPr>
          <w:trHeight w:val="1194" w:hRule="atLeast"/>
          <w:jc w:val="center"/>
        </w:trPr>
        <w:tc>
          <w:tcPr>
            <w:tcW w:w="610" w:type="dxa"/>
            <w:vMerge w:val="continue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rPr>
                <w:rFonts w:ascii="Times New Roman" w:cs="仿宋_GB2312" w:eastAsia="仿宋_GB2312" w:hAnsi="Times New Roman"/>
                <w:color w:val="000000"/>
                <w:sz w:val="24"/>
              </w:rPr>
            </w:pPr>
          </w:p>
        </w:tc>
        <w:tc>
          <w:tcPr>
            <w:tcW w:w="82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left"/>
              <w:rPr>
                <w:rFonts w:ascii="Times New Roman" w:cs="仿宋_GB2312" w:eastAsia="仿宋_GB2312" w:hAnsi="Times New Roman"/>
                <w:color w:val="000000"/>
              </w:rPr>
            </w:pPr>
            <w:r>
              <w:rPr>
                <w:rFonts w:ascii="Times New Roman" w:cs="仿宋_GB2312" w:eastAsia="仿宋_GB2312" w:hAnsi="Times New Roman" w:hint="eastAsia"/>
                <w:color w:val="000000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left"/>
              <w:rPr>
                <w:rFonts w:ascii="Times New Roman" w:cs="仿宋_GB2312" w:eastAsia="仿宋_GB2312" w:hAnsi="Times New Roman"/>
                <w:color w:val="000000"/>
              </w:rPr>
            </w:pPr>
            <w:r>
              <w:rPr>
                <w:rFonts w:ascii="Times New Roman" w:cs="仿宋_GB2312" w:eastAsia="仿宋_GB2312" w:hAnsi="Times New Roman" w:hint="eastAsia"/>
                <w:color w:val="000000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仿宋_GB2312" w:eastAsia="仿宋_GB2312" w:hAnsi="Times New Roman"/>
                <w:color w:val="000000"/>
              </w:rPr>
            </w:pPr>
            <w:r>
              <w:rPr>
                <w:rFonts w:ascii="Times New Roman" w:cs="仿宋_GB2312" w:eastAsia="仿宋_GB2312" w:hAnsi="Times New Roman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仿宋_GB2312" w:eastAsia="仿宋_GB2312" w:hAnsi="Times New Roman"/>
                <w:color w:val="000000"/>
              </w:rPr>
            </w:pPr>
            <w:r>
              <w:rPr>
                <w:rFonts w:ascii="宋体" w:cs="宋体" w:hAnsi="宋体" w:hint="eastAsia"/>
                <w:szCs w:val="21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仿宋_GB2312" w:eastAsia="仿宋_GB2312" w:hAnsi="Times New Roman"/>
                <w:color w:val="000000"/>
              </w:rPr>
            </w:pPr>
            <w:r>
              <w:rPr>
                <w:rFonts w:ascii="宋体" w:cs="宋体" w:eastAsia="仿宋_GB2312" w:hAnsi="宋体" w:hint="eastAsia"/>
                <w:szCs w:val="21"/>
                <w:lang w:val="en-US" w:eastAsia="zh-CN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仿宋_GB2312" w:eastAsia="仿宋_GB2312" w:hAnsi="Times New Roman"/>
                <w:color w:val="000000"/>
              </w:rPr>
            </w:pPr>
            <w:r>
              <w:rPr>
                <w:rFonts w:ascii="宋体" w:cs="宋体" w:eastAsia="仿宋_GB2312" w:hAnsi="宋体" w:hint="eastAsia"/>
                <w:szCs w:val="21"/>
                <w:lang w:val="en-US" w:eastAsia="zh-CN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仿宋_GB2312" w:eastAsia="仿宋_GB2312" w:hAnsi="Times New Roman"/>
                <w:color w:val="000000"/>
              </w:rPr>
            </w:pPr>
            <w:r>
              <w:rPr>
                <w:rFonts w:ascii="宋体" w:cs="宋体" w:eastAsia="仿宋_GB2312" w:hAnsi="宋体" w:hint="eastAsia"/>
                <w:szCs w:val="21"/>
                <w:lang w:val="en-US" w:eastAsia="zh-CN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仿宋_GB2312" w:eastAsia="仿宋_GB2312" w:hAnsi="Times New Roman"/>
                <w:color w:val="000000"/>
              </w:rPr>
            </w:pPr>
            <w:r>
              <w:rPr>
                <w:rFonts w:ascii="宋体" w:cs="宋体" w:eastAsia="仿宋_GB2312" w:hAnsi="宋体" w:hint="eastAsia"/>
                <w:szCs w:val="21"/>
                <w:lang w:val="en-US" w:eastAsia="zh-CN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仿宋_GB2312" w:eastAsia="仿宋_GB2312" w:hAnsi="Times New Roman"/>
                <w:color w:val="000000"/>
              </w:rPr>
            </w:pPr>
            <w:r>
              <w:rPr>
                <w:rFonts w:ascii="Times New Roman" w:cs="仿宋_GB2312" w:eastAsia="仿宋_GB2312" w:hAnsi="Times New Roman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>
        <w:tblPrEx/>
        <w:trPr>
          <w:trHeight w:val="1194" w:hRule="atLeast"/>
          <w:jc w:val="center"/>
        </w:trPr>
        <w:tc>
          <w:tcPr>
            <w:tcW w:w="610" w:type="dxa"/>
            <w:vMerge w:val="continue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rPr>
                <w:rFonts w:ascii="Times New Roman" w:cs="仿宋_GB2312" w:eastAsia="仿宋_GB2312" w:hAnsi="Times New Roman"/>
                <w:color w:val="000000"/>
                <w:sz w:val="24"/>
              </w:rPr>
            </w:pPr>
          </w:p>
        </w:tc>
        <w:tc>
          <w:tcPr>
            <w:tcW w:w="828" w:type="dxa"/>
            <w:vMerge w:val="continue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rPr>
                <w:rFonts w:ascii="Times New Roman" w:cs="仿宋_GB2312" w:eastAsia="仿宋_GB2312" w:hAnsi="Times New Roman"/>
                <w:color w:val="000000"/>
                <w:sz w:val="24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left"/>
              <w:rPr>
                <w:rFonts w:ascii="Times New Roman" w:cs="仿宋_GB2312" w:eastAsia="仿宋_GB2312" w:hAnsi="Times New Roman"/>
                <w:color w:val="000000"/>
              </w:rPr>
            </w:pPr>
            <w:r>
              <w:rPr>
                <w:rFonts w:ascii="Times New Roman" w:cs="仿宋_GB2312" w:eastAsia="仿宋_GB2312" w:hAnsi="Times New Roman" w:hint="eastAsia"/>
                <w:color w:val="000000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仿宋_GB2312" w:eastAsia="仿宋_GB2312" w:hAnsi="Times New Roman"/>
                <w:color w:val="000000"/>
              </w:rPr>
            </w:pPr>
            <w:r>
              <w:rPr>
                <w:rFonts w:ascii="Times New Roman" w:cs="仿宋_GB2312" w:eastAsia="仿宋_GB2312" w:hAnsi="Times New Roman" w:hint="eastAsia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仿宋_GB2312" w:eastAsia="仿宋_GB2312" w:hAnsi="Times New Roman"/>
                <w:color w:val="000000"/>
              </w:rPr>
            </w:pPr>
            <w:r>
              <w:rPr>
                <w:rFonts w:ascii="Times New Roman" w:cs="仿宋_GB2312" w:eastAsia="仿宋_GB2312" w:hAnsi="Times New Roman" w:hint="eastAsia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仿宋_GB2312" w:eastAsia="仿宋_GB2312" w:hAnsi="Times New Roman"/>
                <w:color w:val="000000"/>
              </w:rPr>
            </w:pPr>
            <w:r>
              <w:rPr>
                <w:rFonts w:ascii="Times New Roman" w:cs="仿宋_GB2312" w:eastAsia="仿宋_GB2312" w:hAnsi="Times New Roman" w:hint="eastAsia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仿宋_GB2312" w:eastAsia="仿宋_GB2312" w:hAnsi="Times New Roman"/>
                <w:color w:val="000000"/>
              </w:rPr>
            </w:pPr>
            <w:r>
              <w:rPr>
                <w:rFonts w:ascii="Times New Roman" w:cs="仿宋_GB2312" w:eastAsia="仿宋_GB2312" w:hAnsi="Times New Roman" w:hint="eastAsia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仿宋_GB2312" w:eastAsia="仿宋_GB2312" w:hAnsi="Times New Roman"/>
                <w:color w:val="000000"/>
              </w:rPr>
            </w:pPr>
            <w:r>
              <w:rPr>
                <w:rFonts w:ascii="Times New Roman" w:cs="仿宋_GB2312" w:eastAsia="仿宋_GB2312" w:hAnsi="Times New Roman"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仿宋_GB2312" w:eastAsia="仿宋_GB2312" w:hAnsi="Times New Roman"/>
                <w:color w:val="000000"/>
              </w:rPr>
            </w:pPr>
            <w:r>
              <w:rPr>
                <w:rFonts w:ascii="Times New Roman" w:cs="仿宋_GB2312" w:eastAsia="仿宋_GB2312" w:hAnsi="Times New Roman" w:hint="eastAsia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仿宋_GB2312" w:eastAsia="仿宋_GB2312" w:hAnsi="Times New Roman"/>
                <w:color w:val="000000"/>
              </w:rPr>
            </w:pPr>
            <w:r>
              <w:rPr>
                <w:rFonts w:ascii="Times New Roman" w:cs="仿宋_GB2312" w:eastAsia="仿宋_GB2312" w:hAnsi="Times New Roman" w:hint="eastAsia"/>
                <w:color w:val="000000"/>
                <w:lang w:val="en-US" w:eastAsia="zh-CN"/>
              </w:rPr>
              <w:t>0</w:t>
            </w:r>
          </w:p>
        </w:tc>
      </w:tr>
      <w:tr>
        <w:tblPrEx/>
        <w:trPr>
          <w:trHeight w:val="1194" w:hRule="atLeast"/>
          <w:jc w:val="center"/>
        </w:trPr>
        <w:tc>
          <w:tcPr>
            <w:tcW w:w="610" w:type="dxa"/>
            <w:vMerge w:val="continue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rPr>
                <w:rFonts w:ascii="Times New Roman" w:cs="仿宋_GB2312" w:eastAsia="仿宋_GB2312" w:hAnsi="Times New Roman"/>
                <w:color w:val="000000"/>
                <w:sz w:val="24"/>
              </w:rPr>
            </w:pPr>
          </w:p>
        </w:tc>
        <w:tc>
          <w:tcPr>
            <w:tcW w:w="828" w:type="dxa"/>
            <w:vMerge w:val="continue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rPr>
                <w:rFonts w:ascii="Times New Roman" w:cs="仿宋_GB2312" w:eastAsia="仿宋_GB2312" w:hAnsi="Times New Roman"/>
                <w:color w:val="000000"/>
                <w:sz w:val="24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left"/>
              <w:rPr>
                <w:rFonts w:ascii="Times New Roman" w:cs="仿宋_GB2312" w:eastAsia="仿宋_GB2312" w:hAnsi="Times New Roman"/>
                <w:color w:val="000000"/>
              </w:rPr>
            </w:pPr>
            <w:r>
              <w:rPr>
                <w:rFonts w:ascii="Times New Roman" w:cs="仿宋_GB2312" w:eastAsia="仿宋_GB2312" w:hAnsi="Times New Roman" w:hint="eastAsia"/>
                <w:color w:val="000000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仿宋_GB2312" w:eastAsia="仿宋_GB2312" w:hAnsi="Times New Roman"/>
                <w:color w:val="000000"/>
              </w:rPr>
            </w:pPr>
            <w:r>
              <w:rPr>
                <w:rFonts w:ascii="Times New Roman" w:cs="仿宋_GB2312" w:eastAsia="仿宋_GB2312" w:hAnsi="Times New Roman" w:hint="eastAsia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仿宋_GB2312" w:eastAsia="仿宋_GB2312" w:hAnsi="Times New Roman"/>
                <w:color w:val="000000"/>
              </w:rPr>
            </w:pPr>
            <w:r>
              <w:rPr>
                <w:rFonts w:ascii="Times New Roman" w:cs="仿宋_GB2312" w:eastAsia="仿宋_GB2312" w:hAnsi="Times New Roman" w:hint="eastAsia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仿宋_GB2312" w:eastAsia="仿宋_GB2312" w:hAnsi="Times New Roman"/>
                <w:color w:val="000000"/>
              </w:rPr>
            </w:pPr>
            <w:r>
              <w:rPr>
                <w:rFonts w:ascii="Times New Roman" w:cs="仿宋_GB2312" w:eastAsia="仿宋_GB2312" w:hAnsi="Times New Roman" w:hint="eastAsia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仿宋_GB2312" w:eastAsia="仿宋_GB2312" w:hAnsi="Times New Roman"/>
                <w:color w:val="000000"/>
              </w:rPr>
            </w:pPr>
            <w:r>
              <w:rPr>
                <w:rFonts w:ascii="Times New Roman" w:cs="仿宋_GB2312" w:eastAsia="仿宋_GB2312" w:hAnsi="Times New Roman" w:hint="eastAsia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仿宋_GB2312" w:eastAsia="仿宋_GB2312" w:hAnsi="Times New Roman"/>
                <w:color w:val="000000"/>
              </w:rPr>
            </w:pPr>
            <w:r>
              <w:rPr>
                <w:rFonts w:ascii="Times New Roman" w:cs="仿宋_GB2312" w:eastAsia="仿宋_GB2312" w:hAnsi="Times New Roman"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仿宋_GB2312" w:eastAsia="仿宋_GB2312" w:hAnsi="Times New Roman"/>
                <w:color w:val="000000"/>
              </w:rPr>
            </w:pPr>
            <w:r>
              <w:rPr>
                <w:rFonts w:ascii="Times New Roman" w:cs="仿宋_GB2312" w:eastAsia="仿宋_GB2312" w:hAnsi="Times New Roman" w:hint="eastAsia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仿宋_GB2312" w:eastAsia="仿宋_GB2312" w:hAnsi="Times New Roman"/>
                <w:color w:val="000000"/>
              </w:rPr>
            </w:pPr>
            <w:r>
              <w:rPr>
                <w:rFonts w:ascii="Times New Roman" w:cs="仿宋_GB2312" w:eastAsia="仿宋_GB2312" w:hAnsi="Times New Roman" w:hint="eastAsia"/>
                <w:color w:val="000000"/>
                <w:lang w:val="en-US" w:eastAsia="zh-CN"/>
              </w:rPr>
              <w:t>0</w:t>
            </w:r>
          </w:p>
        </w:tc>
      </w:tr>
      <w:tr>
        <w:tblPrEx/>
        <w:trPr>
          <w:trHeight w:val="1194" w:hRule="atLeast"/>
          <w:jc w:val="center"/>
        </w:trPr>
        <w:tc>
          <w:tcPr>
            <w:tcW w:w="610" w:type="dxa"/>
            <w:vMerge w:val="continue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rPr>
                <w:rFonts w:ascii="Times New Roman" w:cs="仿宋_GB2312" w:eastAsia="仿宋_GB2312" w:hAnsi="Times New Roman"/>
                <w:color w:val="000000"/>
                <w:sz w:val="24"/>
              </w:rPr>
            </w:pPr>
          </w:p>
        </w:tc>
        <w:tc>
          <w:tcPr>
            <w:tcW w:w="82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left"/>
              <w:rPr>
                <w:rFonts w:ascii="Times New Roman" w:cs="仿宋_GB2312" w:eastAsia="仿宋_GB2312" w:hAnsi="Times New Roman"/>
                <w:color w:val="000000"/>
              </w:rPr>
            </w:pPr>
            <w:r>
              <w:rPr>
                <w:rFonts w:ascii="Times New Roman" w:cs="仿宋_GB2312" w:eastAsia="仿宋_GB2312" w:hAnsi="Times New Roman" w:hint="eastAsia"/>
                <w:color w:val="000000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left"/>
              <w:rPr>
                <w:rFonts w:ascii="Times New Roman" w:cs="仿宋_GB2312" w:eastAsia="仿宋_GB2312" w:hAnsi="Times New Roman"/>
                <w:color w:val="000000"/>
              </w:rPr>
            </w:pPr>
            <w:r>
              <w:rPr>
                <w:rFonts w:ascii="Times New Roman" w:cs="仿宋_GB2312" w:eastAsia="仿宋_GB2312" w:hAnsi="Times New Roman" w:hint="eastAsia"/>
                <w:color w:val="000000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仿宋_GB2312" w:eastAsia="仿宋_GB2312" w:hAnsi="Times New Roman"/>
                <w:color w:val="000000"/>
              </w:rPr>
            </w:pPr>
            <w:r>
              <w:rPr>
                <w:rFonts w:ascii="Times New Roman" w:cs="仿宋_GB2312" w:eastAsia="仿宋_GB2312" w:hAnsi="Times New Roman" w:hint="eastAsia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仿宋_GB2312" w:eastAsia="仿宋_GB2312" w:hAnsi="Times New Roman"/>
                <w:color w:val="000000"/>
              </w:rPr>
            </w:pPr>
            <w:r>
              <w:rPr>
                <w:rFonts w:ascii="Times New Roman" w:cs="仿宋_GB2312" w:eastAsia="仿宋_GB2312" w:hAnsi="Times New Roman" w:hint="eastAsia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仿宋_GB2312" w:eastAsia="仿宋_GB2312" w:hAnsi="Times New Roman"/>
                <w:color w:val="000000"/>
              </w:rPr>
            </w:pPr>
            <w:r>
              <w:rPr>
                <w:rFonts w:ascii="Times New Roman" w:cs="仿宋_GB2312" w:eastAsia="仿宋_GB2312" w:hAnsi="Times New Roman" w:hint="eastAsia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仿宋_GB2312" w:eastAsia="仿宋_GB2312" w:hAnsi="Times New Roman"/>
                <w:color w:val="000000"/>
              </w:rPr>
            </w:pPr>
            <w:r>
              <w:rPr>
                <w:rFonts w:ascii="Times New Roman" w:cs="仿宋_GB2312" w:eastAsia="仿宋_GB2312" w:hAnsi="Times New Roman" w:hint="eastAsia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仿宋_GB2312" w:eastAsia="仿宋_GB2312" w:hAnsi="Times New Roman"/>
                <w:color w:val="000000"/>
              </w:rPr>
            </w:pPr>
            <w:r>
              <w:rPr>
                <w:rFonts w:ascii="Times New Roman" w:cs="仿宋_GB2312" w:eastAsia="仿宋_GB2312" w:hAnsi="Times New Roman"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仿宋_GB2312" w:eastAsia="仿宋_GB2312" w:hAnsi="Times New Roman"/>
                <w:color w:val="000000"/>
              </w:rPr>
            </w:pPr>
            <w:r>
              <w:rPr>
                <w:rFonts w:ascii="Times New Roman" w:cs="仿宋_GB2312" w:eastAsia="仿宋_GB2312" w:hAnsi="Times New Roman" w:hint="eastAsia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仿宋_GB2312" w:eastAsia="仿宋_GB2312" w:hAnsi="Times New Roman"/>
                <w:color w:val="000000"/>
              </w:rPr>
            </w:pPr>
            <w:r>
              <w:rPr>
                <w:rFonts w:ascii="Times New Roman" w:cs="仿宋_GB2312" w:eastAsia="仿宋_GB2312" w:hAnsi="Times New Roman" w:hint="eastAsia"/>
                <w:color w:val="000000"/>
                <w:lang w:val="en-US" w:eastAsia="zh-CN"/>
              </w:rPr>
              <w:t>0</w:t>
            </w:r>
          </w:p>
        </w:tc>
      </w:tr>
      <w:tr>
        <w:tblPrEx/>
        <w:trPr>
          <w:trHeight w:val="627" w:hRule="atLeast"/>
          <w:jc w:val="center"/>
        </w:trPr>
        <w:tc>
          <w:tcPr>
            <w:tcW w:w="610" w:type="dxa"/>
            <w:vMerge w:val="continue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rPr>
                <w:rFonts w:ascii="Times New Roman" w:cs="仿宋_GB2312" w:eastAsia="仿宋_GB2312" w:hAnsi="Times New Roman"/>
                <w:color w:val="000000"/>
                <w:sz w:val="24"/>
              </w:rPr>
            </w:pPr>
          </w:p>
        </w:tc>
        <w:tc>
          <w:tcPr>
            <w:tcW w:w="828" w:type="dxa"/>
            <w:vMerge w:val="continue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rPr>
                <w:rFonts w:ascii="Times New Roman" w:cs="仿宋_GB2312" w:eastAsia="仿宋_GB2312" w:hAnsi="Times New Roman"/>
                <w:color w:val="000000"/>
                <w:sz w:val="24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left"/>
              <w:rPr>
                <w:rFonts w:ascii="Times New Roman" w:cs="仿宋_GB2312" w:eastAsia="仿宋_GB2312" w:hAnsi="Times New Roman"/>
                <w:color w:val="000000"/>
              </w:rPr>
            </w:pPr>
            <w:r>
              <w:rPr>
                <w:rFonts w:ascii="Times New Roman" w:cs="仿宋_GB2312" w:eastAsia="仿宋_GB2312" w:hAnsi="Times New Roman" w:hint="eastAsia"/>
                <w:color w:val="000000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仿宋_GB2312" w:eastAsia="仿宋_GB2312" w:hAnsi="Times New Roman"/>
                <w:color w:val="000000"/>
              </w:rPr>
            </w:pPr>
            <w:r>
              <w:rPr>
                <w:rFonts w:ascii="Times New Roman" w:cs="仿宋_GB2312" w:eastAsia="仿宋_GB2312" w:hAnsi="Times New Roman" w:hint="eastAsia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仿宋_GB2312" w:eastAsia="仿宋_GB2312" w:hAnsi="Times New Roman"/>
                <w:color w:val="000000"/>
              </w:rPr>
            </w:pPr>
            <w:r>
              <w:rPr>
                <w:rFonts w:ascii="Times New Roman" w:cs="仿宋_GB2312" w:eastAsia="仿宋_GB2312" w:hAnsi="Times New Roman" w:hint="eastAsia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仿宋_GB2312" w:eastAsia="仿宋_GB2312" w:hAnsi="Times New Roman"/>
                <w:color w:val="000000"/>
              </w:rPr>
            </w:pPr>
            <w:r>
              <w:rPr>
                <w:rFonts w:ascii="Times New Roman" w:cs="仿宋_GB2312" w:eastAsia="仿宋_GB2312" w:hAnsi="Times New Roman" w:hint="eastAsia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仿宋_GB2312" w:eastAsia="仿宋_GB2312" w:hAnsi="Times New Roman"/>
                <w:color w:val="000000"/>
              </w:rPr>
            </w:pPr>
            <w:r>
              <w:rPr>
                <w:rFonts w:ascii="Times New Roman" w:cs="仿宋_GB2312" w:eastAsia="仿宋_GB2312" w:hAnsi="Times New Roman" w:hint="eastAsia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仿宋_GB2312" w:eastAsia="仿宋_GB2312" w:hAnsi="Times New Roman"/>
                <w:color w:val="000000"/>
              </w:rPr>
            </w:pPr>
            <w:r>
              <w:rPr>
                <w:rFonts w:ascii="Times New Roman" w:cs="仿宋_GB2312" w:eastAsia="仿宋_GB2312" w:hAnsi="Times New Roman"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仿宋_GB2312" w:eastAsia="仿宋_GB2312" w:hAnsi="Times New Roman"/>
                <w:color w:val="000000"/>
              </w:rPr>
            </w:pPr>
            <w:r>
              <w:rPr>
                <w:rFonts w:ascii="Times New Roman" w:cs="仿宋_GB2312" w:eastAsia="仿宋_GB2312" w:hAnsi="Times New Roman" w:hint="eastAsia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仿宋_GB2312" w:eastAsia="仿宋_GB2312" w:hAnsi="Times New Roman"/>
                <w:color w:val="000000"/>
              </w:rPr>
            </w:pPr>
            <w:r>
              <w:rPr>
                <w:rFonts w:ascii="Times New Roman" w:cs="仿宋_GB2312" w:eastAsia="仿宋_GB2312" w:hAnsi="Times New Roman" w:hint="eastAsia"/>
                <w:color w:val="000000"/>
                <w:lang w:val="en-US" w:eastAsia="zh-CN"/>
              </w:rPr>
              <w:t>0</w:t>
            </w:r>
          </w:p>
        </w:tc>
      </w:tr>
      <w:tr>
        <w:tblPrEx/>
        <w:trPr>
          <w:trHeight w:val="1194" w:hRule="atLeast"/>
          <w:jc w:val="center"/>
        </w:trPr>
        <w:tc>
          <w:tcPr>
            <w:tcW w:w="610" w:type="dxa"/>
            <w:vMerge w:val="continue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rPr>
                <w:rFonts w:ascii="Times New Roman" w:cs="仿宋_GB2312" w:eastAsia="仿宋_GB2312" w:hAnsi="Times New Roman"/>
                <w:color w:val="000000"/>
                <w:sz w:val="24"/>
              </w:rPr>
            </w:pPr>
          </w:p>
        </w:tc>
        <w:tc>
          <w:tcPr>
            <w:tcW w:w="828" w:type="dxa"/>
            <w:vMerge w:val="continue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rPr>
                <w:rFonts w:ascii="Times New Roman" w:cs="仿宋_GB2312" w:eastAsia="仿宋_GB2312" w:hAnsi="Times New Roman"/>
                <w:color w:val="000000"/>
                <w:sz w:val="24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left"/>
              <w:rPr>
                <w:rFonts w:ascii="Times New Roman" w:cs="仿宋_GB2312" w:eastAsia="仿宋_GB2312" w:hAnsi="Times New Roman"/>
                <w:color w:val="000000"/>
              </w:rPr>
            </w:pPr>
            <w:r>
              <w:rPr>
                <w:rFonts w:ascii="Times New Roman" w:cs="仿宋_GB2312" w:eastAsia="仿宋_GB2312" w:hAnsi="Times New Roman" w:hint="eastAsia"/>
                <w:color w:val="000000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仿宋_GB2312" w:eastAsia="仿宋_GB2312" w:hAnsi="Times New Roman"/>
                <w:color w:val="000000"/>
              </w:rPr>
            </w:pPr>
            <w:r>
              <w:rPr>
                <w:rFonts w:ascii="Times New Roman" w:cs="仿宋_GB2312" w:eastAsia="仿宋_GB2312" w:hAnsi="Times New Roman" w:hint="eastAsia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仿宋_GB2312" w:eastAsia="仿宋_GB2312" w:hAnsi="Times New Roman"/>
                <w:color w:val="000000"/>
              </w:rPr>
            </w:pPr>
            <w:r>
              <w:rPr>
                <w:rFonts w:ascii="Times New Roman" w:cs="仿宋_GB2312" w:eastAsia="仿宋_GB2312" w:hAnsi="Times New Roman" w:hint="eastAsia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仿宋_GB2312" w:eastAsia="仿宋_GB2312" w:hAnsi="Times New Roman"/>
                <w:color w:val="000000"/>
              </w:rPr>
            </w:pPr>
            <w:r>
              <w:rPr>
                <w:rFonts w:ascii="Times New Roman" w:cs="仿宋_GB2312" w:eastAsia="仿宋_GB2312" w:hAnsi="Times New Roman" w:hint="eastAsia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仿宋_GB2312" w:eastAsia="仿宋_GB2312" w:hAnsi="Times New Roman"/>
                <w:color w:val="000000"/>
              </w:rPr>
            </w:pPr>
            <w:r>
              <w:rPr>
                <w:rFonts w:ascii="Times New Roman" w:cs="仿宋_GB2312" w:eastAsia="仿宋_GB2312" w:hAnsi="Times New Roman" w:hint="eastAsia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仿宋_GB2312" w:eastAsia="仿宋_GB2312" w:hAnsi="Times New Roman"/>
                <w:color w:val="000000"/>
              </w:rPr>
            </w:pPr>
            <w:r>
              <w:rPr>
                <w:rFonts w:ascii="Times New Roman" w:cs="仿宋_GB2312" w:eastAsia="仿宋_GB2312" w:hAnsi="Times New Roman"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仿宋_GB2312" w:eastAsia="仿宋_GB2312" w:hAnsi="Times New Roman"/>
                <w:color w:val="000000"/>
              </w:rPr>
            </w:pPr>
            <w:r>
              <w:rPr>
                <w:rFonts w:ascii="Times New Roman" w:cs="仿宋_GB2312" w:eastAsia="仿宋_GB2312" w:hAnsi="Times New Roman" w:hint="eastAsia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仿宋_GB2312" w:eastAsia="仿宋_GB2312" w:hAnsi="Times New Roman"/>
                <w:color w:val="000000"/>
              </w:rPr>
            </w:pPr>
            <w:r>
              <w:rPr>
                <w:rFonts w:ascii="Times New Roman" w:cs="仿宋_GB2312" w:eastAsia="仿宋_GB2312" w:hAnsi="Times New Roman" w:hint="eastAsia"/>
                <w:color w:val="000000"/>
                <w:lang w:val="en-US" w:eastAsia="zh-CN"/>
              </w:rPr>
              <w:t>0</w:t>
            </w:r>
          </w:p>
        </w:tc>
      </w:tr>
      <w:tr>
        <w:tblPrEx/>
        <w:trPr>
          <w:trHeight w:val="1194" w:hRule="atLeast"/>
          <w:jc w:val="center"/>
        </w:trPr>
        <w:tc>
          <w:tcPr>
            <w:tcW w:w="610" w:type="dxa"/>
            <w:vMerge w:val="continue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rPr>
                <w:rFonts w:ascii="Times New Roman" w:cs="仿宋_GB2312" w:eastAsia="仿宋_GB2312" w:hAnsi="Times New Roman"/>
                <w:color w:val="000000"/>
                <w:sz w:val="24"/>
              </w:rPr>
            </w:pPr>
          </w:p>
        </w:tc>
        <w:tc>
          <w:tcPr>
            <w:tcW w:w="828" w:type="dxa"/>
            <w:vMerge w:val="continue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rPr>
                <w:rFonts w:ascii="Times New Roman" w:cs="仿宋_GB2312" w:eastAsia="仿宋_GB2312" w:hAnsi="Times New Roman"/>
                <w:color w:val="000000"/>
                <w:sz w:val="24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left"/>
              <w:rPr>
                <w:rFonts w:ascii="Times New Roman" w:cs="仿宋_GB2312" w:eastAsia="仿宋_GB2312" w:hAnsi="Times New Roman"/>
                <w:color w:val="000000"/>
              </w:rPr>
            </w:pPr>
            <w:r>
              <w:rPr>
                <w:rFonts w:ascii="Times New Roman" w:cs="仿宋_GB2312" w:eastAsia="仿宋_GB2312" w:hAnsi="Times New Roman" w:hint="eastAsia"/>
                <w:color w:val="000000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仿宋_GB2312" w:eastAsia="仿宋_GB2312" w:hAnsi="Times New Roman"/>
                <w:color w:val="000000"/>
              </w:rPr>
            </w:pPr>
            <w:r>
              <w:rPr>
                <w:rFonts w:ascii="Times New Roman" w:cs="仿宋_GB2312" w:eastAsia="仿宋_GB2312" w:hAnsi="Times New Roman" w:hint="eastAsia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仿宋_GB2312" w:eastAsia="仿宋_GB2312" w:hAnsi="Times New Roman"/>
                <w:color w:val="000000"/>
              </w:rPr>
            </w:pPr>
            <w:r>
              <w:rPr>
                <w:rFonts w:ascii="Times New Roman" w:cs="仿宋_GB2312" w:eastAsia="仿宋_GB2312" w:hAnsi="Times New Roman" w:hint="eastAsia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仿宋_GB2312" w:eastAsia="仿宋_GB2312" w:hAnsi="Times New Roman"/>
                <w:color w:val="000000"/>
              </w:rPr>
            </w:pPr>
            <w:r>
              <w:rPr>
                <w:rFonts w:ascii="Times New Roman" w:cs="仿宋_GB2312" w:eastAsia="仿宋_GB2312" w:hAnsi="Times New Roman" w:hint="eastAsia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仿宋_GB2312" w:eastAsia="仿宋_GB2312" w:hAnsi="Times New Roman"/>
                <w:color w:val="000000"/>
              </w:rPr>
            </w:pPr>
            <w:r>
              <w:rPr>
                <w:rFonts w:ascii="Times New Roman" w:cs="仿宋_GB2312" w:eastAsia="仿宋_GB2312" w:hAnsi="Times New Roman" w:hint="eastAsia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仿宋_GB2312" w:eastAsia="仿宋_GB2312" w:hAnsi="Times New Roman"/>
                <w:color w:val="000000"/>
              </w:rPr>
            </w:pPr>
            <w:r>
              <w:rPr>
                <w:rFonts w:ascii="Times New Roman" w:cs="仿宋_GB2312" w:eastAsia="仿宋_GB2312" w:hAnsi="Times New Roman"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仿宋_GB2312" w:eastAsia="仿宋_GB2312" w:hAnsi="Times New Roman"/>
                <w:color w:val="000000"/>
              </w:rPr>
            </w:pPr>
            <w:r>
              <w:rPr>
                <w:rFonts w:ascii="Times New Roman" w:cs="仿宋_GB2312" w:eastAsia="仿宋_GB2312" w:hAnsi="Times New Roman" w:hint="eastAsia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仿宋_GB2312" w:eastAsia="仿宋_GB2312" w:hAnsi="Times New Roman"/>
                <w:color w:val="000000"/>
              </w:rPr>
            </w:pPr>
            <w:r>
              <w:rPr>
                <w:rFonts w:ascii="Times New Roman" w:cs="仿宋_GB2312" w:eastAsia="仿宋_GB2312" w:hAnsi="Times New Roman" w:hint="eastAsia"/>
                <w:color w:val="000000"/>
                <w:lang w:val="en-US" w:eastAsia="zh-CN"/>
              </w:rPr>
              <w:t>0</w:t>
            </w:r>
          </w:p>
        </w:tc>
      </w:tr>
      <w:tr>
        <w:tblPrEx/>
        <w:trPr>
          <w:trHeight w:val="1770" w:hRule="atLeast"/>
          <w:jc w:val="center"/>
        </w:trPr>
        <w:tc>
          <w:tcPr>
            <w:tcW w:w="610" w:type="dxa"/>
            <w:vMerge w:val="continue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rPr>
                <w:rFonts w:ascii="Times New Roman" w:cs="仿宋_GB2312" w:eastAsia="仿宋_GB2312" w:hAnsi="Times New Roman"/>
                <w:color w:val="000000"/>
                <w:sz w:val="24"/>
              </w:rPr>
            </w:pPr>
          </w:p>
        </w:tc>
        <w:tc>
          <w:tcPr>
            <w:tcW w:w="828" w:type="dxa"/>
            <w:vMerge w:val="continue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rPr>
                <w:rFonts w:ascii="Times New Roman" w:cs="仿宋_GB2312" w:eastAsia="仿宋_GB2312" w:hAnsi="Times New Roman"/>
                <w:color w:val="000000"/>
                <w:sz w:val="24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left"/>
              <w:rPr>
                <w:rFonts w:ascii="Times New Roman" w:cs="仿宋_GB2312" w:eastAsia="仿宋_GB2312" w:hAnsi="Times New Roman"/>
                <w:color w:val="000000"/>
              </w:rPr>
            </w:pPr>
            <w:r>
              <w:rPr>
                <w:rFonts w:ascii="Times New Roman" w:cs="仿宋_GB2312" w:eastAsia="仿宋_GB2312" w:hAnsi="Times New Roman" w:hint="eastAsia"/>
                <w:color w:val="000000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仿宋_GB2312" w:eastAsia="仿宋_GB2312" w:hAnsi="Times New Roman"/>
                <w:color w:val="000000"/>
              </w:rPr>
            </w:pPr>
            <w:r>
              <w:rPr>
                <w:rFonts w:ascii="Times New Roman" w:cs="仿宋_GB2312" w:eastAsia="仿宋_GB2312" w:hAnsi="Times New Roman" w:hint="eastAsia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仿宋_GB2312" w:eastAsia="仿宋_GB2312" w:hAnsi="Times New Roman"/>
                <w:color w:val="000000"/>
              </w:rPr>
            </w:pPr>
            <w:r>
              <w:rPr>
                <w:rFonts w:ascii="Times New Roman" w:cs="仿宋_GB2312" w:eastAsia="仿宋_GB2312" w:hAnsi="Times New Roman" w:hint="eastAsia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仿宋_GB2312" w:eastAsia="仿宋_GB2312" w:hAnsi="Times New Roman"/>
                <w:color w:val="000000"/>
              </w:rPr>
            </w:pPr>
            <w:r>
              <w:rPr>
                <w:rFonts w:ascii="Times New Roman" w:cs="仿宋_GB2312" w:eastAsia="仿宋_GB2312" w:hAnsi="Times New Roman" w:hint="eastAsia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仿宋_GB2312" w:eastAsia="仿宋_GB2312" w:hAnsi="Times New Roman"/>
                <w:color w:val="000000"/>
              </w:rPr>
            </w:pPr>
            <w:r>
              <w:rPr>
                <w:rFonts w:ascii="Times New Roman" w:cs="仿宋_GB2312" w:eastAsia="仿宋_GB2312" w:hAnsi="Times New Roman" w:hint="eastAsia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仿宋_GB2312" w:eastAsia="仿宋_GB2312" w:hAnsi="Times New Roman"/>
                <w:color w:val="000000"/>
              </w:rPr>
            </w:pPr>
            <w:r>
              <w:rPr>
                <w:rFonts w:ascii="Times New Roman" w:cs="仿宋_GB2312" w:eastAsia="仿宋_GB2312" w:hAnsi="Times New Roman"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仿宋_GB2312" w:eastAsia="仿宋_GB2312" w:hAnsi="Times New Roman"/>
                <w:color w:val="000000"/>
              </w:rPr>
            </w:pPr>
            <w:r>
              <w:rPr>
                <w:rFonts w:ascii="Times New Roman" w:cs="仿宋_GB2312" w:eastAsia="仿宋_GB2312" w:hAnsi="Times New Roman" w:hint="eastAsia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仿宋_GB2312" w:eastAsia="仿宋_GB2312" w:hAnsi="Times New Roman"/>
                <w:color w:val="000000"/>
              </w:rPr>
            </w:pPr>
            <w:r>
              <w:rPr>
                <w:rFonts w:ascii="Times New Roman" w:cs="仿宋_GB2312" w:eastAsia="仿宋_GB2312" w:hAnsi="Times New Roman" w:hint="eastAsia"/>
                <w:color w:val="000000"/>
                <w:lang w:val="en-US" w:eastAsia="zh-CN"/>
              </w:rPr>
              <w:t>0</w:t>
            </w:r>
          </w:p>
        </w:tc>
      </w:tr>
      <w:tr>
        <w:tblPrEx/>
        <w:trPr>
          <w:trHeight w:val="627" w:hRule="atLeast"/>
          <w:jc w:val="center"/>
        </w:trPr>
        <w:tc>
          <w:tcPr>
            <w:tcW w:w="610" w:type="dxa"/>
            <w:vMerge w:val="continue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rPr>
                <w:rFonts w:ascii="Times New Roman" w:cs="仿宋_GB2312" w:eastAsia="仿宋_GB2312" w:hAnsi="Times New Roman"/>
                <w:color w:val="000000"/>
                <w:sz w:val="24"/>
              </w:rPr>
            </w:pPr>
          </w:p>
        </w:tc>
        <w:tc>
          <w:tcPr>
            <w:tcW w:w="28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left"/>
              <w:rPr>
                <w:rFonts w:ascii="Times New Roman" w:cs="仿宋_GB2312" w:eastAsia="仿宋_GB2312" w:hAnsi="Times New Roman"/>
                <w:color w:val="000000"/>
              </w:rPr>
            </w:pPr>
            <w:r>
              <w:rPr>
                <w:rFonts w:ascii="Times New Roman" w:cs="仿宋_GB2312" w:eastAsia="仿宋_GB2312" w:hAnsi="Times New Roman" w:hint="eastAsia"/>
                <w:color w:val="000000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仿宋_GB2312" w:eastAsia="仿宋_GB2312" w:hAnsi="Times New Roman" w:hint="eastAsia"/>
                <w:color w:val="000000"/>
                <w:lang w:eastAsia="zh-CN"/>
              </w:rPr>
            </w:pPr>
            <w:r>
              <w:rPr>
                <w:rFonts w:ascii="宋体" w:cs="宋体" w:eastAsia="仿宋_GB2312" w:hAnsi="宋体" w:hint="eastAsia"/>
                <w:szCs w:val="21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仿宋_GB2312" w:eastAsia="仿宋_GB2312" w:hAnsi="Times New Roman" w:hint="eastAsia"/>
                <w:color w:val="000000"/>
                <w:lang w:eastAsia="zh-CN"/>
              </w:rPr>
            </w:pPr>
            <w:r>
              <w:rPr>
                <w:rFonts w:ascii="宋体" w:cs="宋体" w:eastAsia="仿宋_GB2312" w:hAnsi="宋体" w:hint="eastAsia"/>
                <w:szCs w:val="21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仿宋_GB2312" w:eastAsia="仿宋_GB2312" w:hAnsi="Times New Roman"/>
                <w:color w:val="000000"/>
              </w:rPr>
            </w:pPr>
            <w:r>
              <w:rPr>
                <w:rFonts w:ascii="宋体" w:cs="宋体" w:hAnsi="宋体" w:hint="eastAsia"/>
                <w:szCs w:val="21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仿宋_GB2312" w:eastAsia="仿宋_GB2312" w:hAnsi="Times New Roman"/>
                <w:color w:val="000000"/>
              </w:rPr>
            </w:pPr>
            <w:r>
              <w:rPr>
                <w:rFonts w:ascii="Times New Roman" w:cs="仿宋_GB2312" w:eastAsia="仿宋_GB2312" w:hAnsi="Times New Roman" w:hint="eastAsia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仿宋_GB2312" w:eastAsia="仿宋_GB2312" w:hAnsi="Times New Roman"/>
                <w:color w:val="000000"/>
              </w:rPr>
            </w:pPr>
            <w:r>
              <w:rPr>
                <w:rFonts w:ascii="Times New Roman" w:cs="仿宋_GB2312" w:eastAsia="仿宋_GB2312" w:hAnsi="Times New Roman"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仿宋_GB2312" w:eastAsia="仿宋_GB2312" w:hAnsi="Times New Roman"/>
                <w:color w:val="000000"/>
              </w:rPr>
            </w:pPr>
            <w:r>
              <w:rPr>
                <w:rFonts w:ascii="Times New Roman" w:cs="仿宋_GB2312" w:eastAsia="仿宋_GB2312" w:hAnsi="Times New Roman" w:hint="eastAsia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仿宋_GB2312" w:eastAsia="仿宋_GB2312" w:hAnsi="Times New Roman" w:hint="eastAsia"/>
                <w:color w:val="000000"/>
                <w:lang w:eastAsia="zh-CN"/>
              </w:rPr>
            </w:pPr>
            <w:r>
              <w:rPr>
                <w:rFonts w:ascii="宋体" w:cs="宋体" w:eastAsia="仿宋_GB2312" w:hAnsi="宋体" w:hint="eastAsia"/>
                <w:szCs w:val="21"/>
                <w:lang w:val="en-US" w:eastAsia="zh-CN"/>
              </w:rPr>
              <w:t>1</w:t>
            </w:r>
          </w:p>
        </w:tc>
      </w:tr>
      <w:tr>
        <w:tblPrEx/>
        <w:trPr>
          <w:trHeight w:val="627" w:hRule="atLeast"/>
          <w:jc w:val="center"/>
        </w:trPr>
        <w:tc>
          <w:tcPr>
            <w:tcW w:w="610" w:type="dxa"/>
            <w:vMerge w:val="continue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rPr>
                <w:rFonts w:ascii="Times New Roman" w:cs="仿宋_GB2312" w:eastAsia="仿宋_GB2312" w:hAnsi="Times New Roman"/>
                <w:color w:val="000000"/>
                <w:sz w:val="24"/>
              </w:rPr>
            </w:pPr>
          </w:p>
        </w:tc>
        <w:tc>
          <w:tcPr>
            <w:tcW w:w="28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left"/>
              <w:rPr>
                <w:rFonts w:ascii="Times New Roman" w:cs="仿宋_GB2312" w:eastAsia="仿宋_GB2312" w:hAnsi="Times New Roman"/>
                <w:color w:val="000000"/>
              </w:rPr>
            </w:pPr>
            <w:r>
              <w:rPr>
                <w:rFonts w:ascii="Times New Roman" w:cs="仿宋_GB2312" w:eastAsia="仿宋_GB2312" w:hAnsi="Times New Roman" w:hint="eastAsia"/>
                <w:color w:val="000000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仿宋_GB2312" w:eastAsia="仿宋_GB2312" w:hAnsi="Times New Roman"/>
                <w:color w:val="000000"/>
              </w:rPr>
            </w:pPr>
            <w:r>
              <w:rPr>
                <w:rFonts w:ascii="Times New Roman" w:cs="仿宋_GB2312" w:eastAsia="仿宋_GB2312" w:hAnsi="Times New Roman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仿宋_GB2312" w:eastAsia="仿宋_GB2312" w:hAnsi="Times New Roman" w:hint="eastAsia"/>
                <w:color w:val="000000"/>
                <w:lang w:eastAsia="zh-CN"/>
              </w:rPr>
            </w:pPr>
            <w:r>
              <w:rPr>
                <w:rFonts w:ascii="宋体" w:cs="宋体" w:eastAsia="仿宋_GB2312" w:hAnsi="宋体" w:hint="eastAsia"/>
                <w:szCs w:val="21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仿宋_GB2312" w:eastAsia="仿宋_GB2312" w:hAnsi="Times New Roman"/>
                <w:color w:val="000000"/>
              </w:rPr>
            </w:pPr>
            <w:r>
              <w:rPr>
                <w:rFonts w:ascii="Times New Roman" w:cs="仿宋_GB2312" w:eastAsia="仿宋_GB2312" w:hAnsi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仿宋_GB2312" w:eastAsia="仿宋_GB2312" w:hAnsi="Times New Roman"/>
                <w:color w:val="000000"/>
              </w:rPr>
            </w:pPr>
            <w:r>
              <w:rPr>
                <w:rFonts w:ascii="Times New Roman" w:cs="仿宋_GB2312" w:eastAsia="仿宋_GB2312" w:hAnsi="Times New Roman" w:hint="eastAsia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仿宋_GB2312" w:eastAsia="仿宋_GB2312" w:hAnsi="Times New Roman"/>
                <w:color w:val="000000"/>
              </w:rPr>
            </w:pPr>
            <w:r>
              <w:rPr>
                <w:rFonts w:ascii="Times New Roman" w:cs="仿宋_GB2312" w:eastAsia="仿宋_GB2312" w:hAnsi="Times New Roman"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仿宋_GB2312" w:eastAsia="仿宋_GB2312" w:hAnsi="Times New Roman"/>
                <w:color w:val="000000"/>
              </w:rPr>
            </w:pPr>
            <w:r>
              <w:rPr>
                <w:rFonts w:ascii="Times New Roman" w:cs="仿宋_GB2312" w:eastAsia="仿宋_GB2312" w:hAnsi="Times New Roman" w:hint="eastAsia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仿宋_GB2312" w:eastAsia="仿宋_GB2312" w:hAnsi="Times New Roman"/>
                <w:color w:val="000000"/>
              </w:rPr>
            </w:pPr>
            <w:r>
              <w:rPr>
                <w:rFonts w:ascii="Times New Roman" w:cs="仿宋_GB2312" w:eastAsia="仿宋_GB2312" w:hAnsi="Times New Roman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>
        <w:tblPrEx/>
        <w:trPr>
          <w:trHeight w:val="686" w:hRule="atLeast"/>
          <w:jc w:val="center"/>
        </w:trPr>
        <w:tc>
          <w:tcPr>
            <w:tcW w:w="34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left"/>
              <w:rPr>
                <w:rFonts w:ascii="Times New Roman" w:cs="仿宋_GB2312" w:eastAsia="仿宋_GB2312" w:hAnsi="Times New Roman"/>
                <w:color w:val="000000"/>
              </w:rPr>
            </w:pPr>
            <w:r>
              <w:rPr>
                <w:rFonts w:ascii="Times New Roman" w:cs="仿宋_GB2312" w:eastAsia="仿宋_GB2312" w:hAnsi="Times New Roman" w:hint="eastAsia"/>
                <w:color w:val="000000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仿宋_GB2312" w:eastAsia="仿宋_GB2312" w:hAnsi="Times New Roman"/>
                <w:color w:val="000000"/>
              </w:rPr>
            </w:pPr>
            <w:r>
              <w:rPr>
                <w:rFonts w:ascii="Times New Roman" w:cs="仿宋_GB2312" w:eastAsia="仿宋_GB2312" w:hAnsi="Times New Roman" w:hint="eastAsia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仿宋_GB2312" w:eastAsia="仿宋_GB2312" w:hAnsi="Times New Roman"/>
                <w:color w:val="000000"/>
              </w:rPr>
            </w:pPr>
            <w:r>
              <w:rPr>
                <w:rFonts w:ascii="Times New Roman" w:cs="仿宋_GB2312" w:eastAsia="仿宋_GB2312" w:hAnsi="Times New Roman"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仿宋_GB2312" w:eastAsia="仿宋_GB2312" w:hAnsi="Times New Roman"/>
                <w:color w:val="000000"/>
              </w:rPr>
            </w:pPr>
            <w:r>
              <w:rPr>
                <w:rFonts w:ascii="Times New Roman" w:cs="仿宋_GB2312" w:eastAsia="仿宋_GB2312" w:hAnsi="Times New Roman" w:hint="eastAsia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仿宋_GB2312" w:eastAsia="仿宋_GB2312" w:hAnsi="Times New Roman"/>
                <w:color w:val="000000"/>
              </w:rPr>
            </w:pPr>
            <w:r>
              <w:rPr>
                <w:rFonts w:ascii="Times New Roman" w:cs="仿宋_GB2312" w:eastAsia="仿宋_GB2312" w:hAnsi="Times New Roman" w:hint="eastAsia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仿宋_GB2312" w:eastAsia="仿宋_GB2312" w:hAnsi="Times New Roman"/>
                <w:color w:val="000000"/>
              </w:rPr>
            </w:pPr>
            <w:r>
              <w:rPr>
                <w:rFonts w:ascii="Times New Roman" w:cs="仿宋_GB2312" w:eastAsia="仿宋_GB2312" w:hAnsi="Times New Roman"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仿宋_GB2312" w:eastAsia="仿宋_GB2312" w:hAnsi="Times New Roman"/>
                <w:color w:val="000000"/>
              </w:rPr>
            </w:pPr>
            <w:r>
              <w:rPr>
                <w:rFonts w:ascii="Times New Roman" w:cs="仿宋_GB2312" w:eastAsia="仿宋_GB2312" w:hAnsi="Times New Roman" w:hint="eastAsia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仿宋_GB2312" w:eastAsia="仿宋_GB2312" w:hAnsi="Times New Roman" w:hint="eastAsia"/>
                <w:color w:val="000000"/>
                <w:sz w:val="24"/>
                <w:lang w:eastAsia="zh-CN"/>
              </w:rPr>
            </w:pPr>
            <w:r>
              <w:rPr>
                <w:rFonts w:ascii="宋体" w:cs="宋体" w:eastAsia="仿宋_GB2312" w:hAnsi="宋体" w:hint="eastAsia"/>
                <w:szCs w:val="21"/>
                <w:lang w:val="en-US" w:eastAsia="zh-CN"/>
              </w:rPr>
              <w:t>0</w:t>
            </w:r>
          </w:p>
        </w:tc>
      </w:tr>
    </w:tbl>
    <w:p>
      <w:pPr>
        <w:pStyle w:val="style94"/>
        <w:widowControl/>
        <w:spacing w:before="0" w:beforeAutospacing="false" w:after="0" w:afterAutospacing="false"/>
        <w:ind w:firstLine="640" w:firstLineChars="200"/>
        <w:jc w:val="both"/>
        <w:rPr>
          <w:rFonts w:ascii="Times New Roman" w:cs="黑体" w:eastAsia="黑体" w:hAnsi="Times New Roman"/>
          <w:bCs/>
          <w:color w:val="000000"/>
          <w:sz w:val="32"/>
          <w:szCs w:val="32"/>
        </w:rPr>
      </w:pPr>
      <w:r>
        <w:rPr>
          <w:rFonts w:ascii="Times New Roman" w:cs="黑体" w:eastAsia="黑体" w:hAnsi="Times New Roman" w:hint="eastAsia"/>
          <w:bCs/>
          <w:color w:val="000000"/>
          <w:sz w:val="32"/>
          <w:szCs w:val="32"/>
          <w:shd w:val="clear" w:color="auto" w:fill="ffffff"/>
        </w:rPr>
        <w:t>四、政府信息公开行政复议、行政诉讼情况</w:t>
      </w:r>
    </w:p>
    <w:tbl>
      <w:tblPr>
        <w:tblStyle w:val="style105"/>
        <w:tblW w:w="8839" w:type="dxa"/>
        <w:jc w:val="center"/>
        <w:tblInd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7"/>
        <w:gridCol w:w="587"/>
        <w:gridCol w:w="587"/>
        <w:gridCol w:w="587"/>
        <w:gridCol w:w="647"/>
        <w:gridCol w:w="535"/>
        <w:gridCol w:w="588"/>
        <w:gridCol w:w="588"/>
        <w:gridCol w:w="588"/>
        <w:gridCol w:w="595"/>
        <w:gridCol w:w="588"/>
        <w:gridCol w:w="588"/>
        <w:gridCol w:w="588"/>
        <w:gridCol w:w="589"/>
        <w:gridCol w:w="597"/>
      </w:tblGrid>
      <w:tr>
        <w:trPr>
          <w:trHeight w:val="592" w:hRule="atLeast"/>
          <w:jc w:val="center"/>
        </w:trPr>
        <w:tc>
          <w:tcPr>
            <w:tcW w:w="299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仿宋_GB2312" w:eastAsia="仿宋_GB2312" w:hAnsi="Times New Roman"/>
                <w:color w:val="000000"/>
              </w:rPr>
            </w:pPr>
            <w:r>
              <w:rPr>
                <w:rFonts w:ascii="Times New Roman" w:cs="仿宋_GB2312" w:eastAsia="仿宋_GB2312" w:hAnsi="Times New Roman" w:hint="eastAsia"/>
                <w:color w:val="000000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844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仿宋_GB2312" w:eastAsia="仿宋_GB2312" w:hAnsi="Times New Roman"/>
                <w:color w:val="000000"/>
              </w:rPr>
            </w:pPr>
            <w:r>
              <w:rPr>
                <w:rFonts w:ascii="Times New Roman" w:cs="仿宋_GB2312" w:eastAsia="仿宋_GB2312" w:hAnsi="Times New Roman" w:hint="eastAsia"/>
                <w:color w:val="000000"/>
                <w:kern w:val="0"/>
                <w:sz w:val="20"/>
                <w:szCs w:val="20"/>
              </w:rPr>
              <w:t>行政诉讼</w:t>
            </w:r>
          </w:p>
        </w:tc>
      </w:tr>
      <w:tr>
        <w:tblPrEx/>
        <w:trPr>
          <w:trHeight w:val="592" w:hRule="atLeast"/>
          <w:jc w:val="center"/>
        </w:trPr>
        <w:tc>
          <w:tcPr>
            <w:tcW w:w="58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仿宋_GB2312" w:eastAsia="仿宋_GB2312" w:hAnsi="Times New Roman"/>
                <w:color w:val="000000"/>
              </w:rPr>
            </w:pPr>
            <w:r>
              <w:rPr>
                <w:rFonts w:ascii="Times New Roman" w:cs="仿宋_GB2312" w:eastAsia="仿宋_GB2312" w:hAnsi="Times New Roman" w:hint="eastAsia"/>
                <w:color w:val="000000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58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仿宋_GB2312" w:eastAsia="仿宋_GB2312" w:hAnsi="Times New Roman"/>
                <w:color w:val="000000"/>
              </w:rPr>
            </w:pPr>
            <w:r>
              <w:rPr>
                <w:rFonts w:ascii="Times New Roman" w:cs="仿宋_GB2312" w:eastAsia="仿宋_GB2312" w:hAnsi="Times New Roman" w:hint="eastAsia"/>
                <w:color w:val="000000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58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仿宋_GB2312" w:eastAsia="仿宋_GB2312" w:hAnsi="Times New Roman"/>
                <w:color w:val="000000"/>
              </w:rPr>
            </w:pPr>
            <w:r>
              <w:rPr>
                <w:rFonts w:ascii="Times New Roman" w:cs="仿宋_GB2312" w:eastAsia="仿宋_GB2312" w:hAnsi="Times New Roman" w:hint="eastAsia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58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仿宋_GB2312" w:eastAsia="仿宋_GB2312" w:hAnsi="Times New Roman"/>
                <w:color w:val="000000"/>
              </w:rPr>
            </w:pPr>
            <w:r>
              <w:rPr>
                <w:rFonts w:ascii="Times New Roman" w:cs="仿宋_GB2312" w:eastAsia="仿宋_GB2312" w:hAnsi="Times New Roman" w:hint="eastAsia"/>
                <w:color w:val="000000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4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仿宋_GB2312" w:eastAsia="仿宋_GB2312" w:hAnsi="Times New Roman"/>
                <w:color w:val="000000"/>
              </w:rPr>
            </w:pPr>
            <w:r>
              <w:rPr>
                <w:rFonts w:ascii="Times New Roman" w:cs="仿宋_GB2312" w:eastAsia="仿宋_GB2312" w:hAnsi="Times New Roman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289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仿宋_GB2312" w:eastAsia="仿宋_GB2312" w:hAnsi="Times New Roman"/>
                <w:color w:val="000000"/>
              </w:rPr>
            </w:pPr>
            <w:r>
              <w:rPr>
                <w:rFonts w:ascii="Times New Roman" w:cs="仿宋_GB2312" w:eastAsia="仿宋_GB2312" w:hAnsi="Times New Roman" w:hint="eastAsia"/>
                <w:color w:val="000000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295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仿宋_GB2312" w:eastAsia="仿宋_GB2312" w:hAnsi="Times New Roman"/>
                <w:color w:val="000000"/>
              </w:rPr>
            </w:pPr>
            <w:r>
              <w:rPr>
                <w:rFonts w:ascii="Times New Roman" w:cs="仿宋_GB2312" w:eastAsia="仿宋_GB2312" w:hAnsi="Times New Roman" w:hint="eastAsia"/>
                <w:color w:val="000000"/>
                <w:kern w:val="0"/>
                <w:sz w:val="20"/>
                <w:szCs w:val="20"/>
              </w:rPr>
              <w:t>复议后起诉</w:t>
            </w:r>
          </w:p>
        </w:tc>
      </w:tr>
      <w:tr>
        <w:tblPrEx/>
        <w:trPr>
          <w:trHeight w:val="2307" w:hRule="atLeast"/>
          <w:jc w:val="center"/>
        </w:trPr>
        <w:tc>
          <w:tcPr>
            <w:tcW w:w="587" w:type="dxa"/>
            <w:vMerge w:val="continue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rPr>
                <w:rFonts w:ascii="Times New Roman" w:cs="仿宋_GB2312" w:eastAsia="仿宋_GB2312" w:hAnsi="Times New Roman"/>
                <w:color w:val="000000"/>
                <w:sz w:val="24"/>
              </w:rPr>
            </w:pPr>
          </w:p>
        </w:tc>
        <w:tc>
          <w:tcPr>
            <w:tcW w:w="587" w:type="dxa"/>
            <w:vMerge w:val="continue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rPr>
                <w:rFonts w:ascii="Times New Roman" w:cs="仿宋_GB2312" w:eastAsia="仿宋_GB2312" w:hAnsi="Times New Roman"/>
                <w:color w:val="000000"/>
                <w:sz w:val="24"/>
              </w:rPr>
            </w:pPr>
          </w:p>
        </w:tc>
        <w:tc>
          <w:tcPr>
            <w:tcW w:w="587" w:type="dxa"/>
            <w:vMerge w:val="continue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rPr>
                <w:rFonts w:ascii="Times New Roman" w:cs="仿宋_GB2312" w:eastAsia="仿宋_GB2312" w:hAnsi="Times New Roman"/>
                <w:color w:val="000000"/>
                <w:sz w:val="24"/>
              </w:rPr>
            </w:pPr>
          </w:p>
        </w:tc>
        <w:tc>
          <w:tcPr>
            <w:tcW w:w="587" w:type="dxa"/>
            <w:vMerge w:val="continue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rPr>
                <w:rFonts w:ascii="Times New Roman" w:cs="仿宋_GB2312" w:eastAsia="仿宋_GB2312" w:hAnsi="Times New Roman"/>
                <w:color w:val="000000"/>
                <w:sz w:val="24"/>
              </w:rPr>
            </w:pPr>
          </w:p>
        </w:tc>
        <w:tc>
          <w:tcPr>
            <w:tcW w:w="647" w:type="dxa"/>
            <w:vMerge w:val="continue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rPr>
                <w:rFonts w:ascii="Times New Roman" w:cs="仿宋_GB2312" w:eastAsia="仿宋_GB2312" w:hAnsi="Times New Roman"/>
                <w:color w:val="000000"/>
                <w:sz w:val="24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仿宋_GB2312" w:eastAsia="仿宋_GB2312" w:hAnsi="Times New Roman"/>
                <w:color w:val="000000"/>
              </w:rPr>
            </w:pPr>
            <w:r>
              <w:rPr>
                <w:rFonts w:ascii="Times New Roman" w:cs="仿宋_GB2312" w:eastAsia="仿宋_GB2312" w:hAnsi="Times New Roman" w:hint="eastAsia"/>
                <w:color w:val="000000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仿宋_GB2312" w:eastAsia="仿宋_GB2312" w:hAnsi="Times New Roman"/>
                <w:color w:val="000000"/>
              </w:rPr>
            </w:pPr>
            <w:r>
              <w:rPr>
                <w:rFonts w:ascii="Times New Roman" w:cs="仿宋_GB2312" w:eastAsia="仿宋_GB2312" w:hAnsi="Times New Roman" w:hint="eastAsia"/>
                <w:color w:val="000000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仿宋_GB2312" w:eastAsia="仿宋_GB2312" w:hAnsi="Times New Roman"/>
                <w:color w:val="000000"/>
              </w:rPr>
            </w:pPr>
            <w:r>
              <w:rPr>
                <w:rFonts w:ascii="Times New Roman" w:cs="仿宋_GB2312" w:eastAsia="仿宋_GB2312" w:hAnsi="Times New Roman" w:hint="eastAsia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仿宋_GB2312" w:eastAsia="仿宋_GB2312" w:hAnsi="Times New Roman"/>
                <w:color w:val="000000"/>
              </w:rPr>
            </w:pPr>
            <w:r>
              <w:rPr>
                <w:rFonts w:ascii="Times New Roman" w:cs="仿宋_GB2312" w:eastAsia="仿宋_GB2312" w:hAnsi="Times New Roman" w:hint="eastAsia"/>
                <w:color w:val="000000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5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仿宋_GB2312" w:eastAsia="仿宋_GB2312" w:hAnsi="Times New Roman"/>
                <w:color w:val="000000"/>
              </w:rPr>
            </w:pPr>
            <w:r>
              <w:rPr>
                <w:rFonts w:ascii="Times New Roman" w:cs="仿宋_GB2312" w:eastAsia="仿宋_GB2312" w:hAnsi="Times New Roman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仿宋_GB2312" w:eastAsia="仿宋_GB2312" w:hAnsi="Times New Roman"/>
                <w:color w:val="000000"/>
              </w:rPr>
            </w:pPr>
            <w:r>
              <w:rPr>
                <w:rFonts w:ascii="Times New Roman" w:cs="仿宋_GB2312" w:eastAsia="仿宋_GB2312" w:hAnsi="Times New Roman" w:hint="eastAsia"/>
                <w:color w:val="000000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仿宋_GB2312" w:eastAsia="仿宋_GB2312" w:hAnsi="Times New Roman"/>
                <w:color w:val="000000"/>
              </w:rPr>
            </w:pPr>
            <w:r>
              <w:rPr>
                <w:rFonts w:ascii="Times New Roman" w:cs="仿宋_GB2312" w:eastAsia="仿宋_GB2312" w:hAnsi="Times New Roman" w:hint="eastAsia"/>
                <w:color w:val="000000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仿宋_GB2312" w:eastAsia="仿宋_GB2312" w:hAnsi="Times New Roman"/>
                <w:color w:val="000000"/>
              </w:rPr>
            </w:pPr>
            <w:r>
              <w:rPr>
                <w:rFonts w:ascii="Times New Roman" w:cs="仿宋_GB2312" w:eastAsia="仿宋_GB2312" w:hAnsi="Times New Roman" w:hint="eastAsia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仿宋_GB2312" w:eastAsia="仿宋_GB2312" w:hAnsi="Times New Roman"/>
                <w:color w:val="000000"/>
              </w:rPr>
            </w:pPr>
            <w:r>
              <w:rPr>
                <w:rFonts w:ascii="Times New Roman" w:cs="仿宋_GB2312" w:eastAsia="仿宋_GB2312" w:hAnsi="Times New Roman" w:hint="eastAsia"/>
                <w:color w:val="000000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5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仿宋_GB2312" w:eastAsia="仿宋_GB2312" w:hAnsi="Times New Roman"/>
                <w:color w:val="000000"/>
              </w:rPr>
            </w:pPr>
            <w:r>
              <w:rPr>
                <w:rFonts w:ascii="Times New Roman" w:cs="仿宋_GB2312" w:eastAsia="仿宋_GB2312" w:hAnsi="Times New Roman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/>
        <w:trPr>
          <w:trHeight w:val="612" w:hRule="atLeast"/>
          <w:jc w:val="center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仿宋_GB2312" w:eastAsia="仿宋_GB2312" w:hAnsi="Times New Roman"/>
                <w:color w:val="000000"/>
              </w:rPr>
            </w:pPr>
            <w:r>
              <w:rPr>
                <w:rFonts w:ascii="宋体" w:cs="宋体" w:hAnsi="宋体" w:hint="eastAsia"/>
                <w:szCs w:val="21"/>
                <w:lang w:val="en-US" w:eastAsia="zh-CN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仿宋_GB2312" w:eastAsia="仿宋_GB2312" w:hAnsi="Times New Roman" w:hint="eastAsia"/>
                <w:color w:val="000000"/>
                <w:lang w:val="en-US" w:eastAsia="zh-CN"/>
              </w:rPr>
            </w:pPr>
            <w:r>
              <w:rPr>
                <w:rFonts w:ascii="宋体" w:cs="宋体" w:eastAsia="仿宋_GB2312" w:hAnsi="宋体" w:hint="eastAsia"/>
                <w:szCs w:val="21"/>
                <w:lang w:val="en-US" w:eastAsia="zh-CN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仿宋_GB2312" w:eastAsia="仿宋_GB2312" w:hAnsi="Times New Roman" w:hint="eastAsia"/>
                <w:color w:val="000000"/>
                <w:lang w:eastAsia="zh-CN"/>
              </w:rPr>
            </w:pPr>
            <w:r>
              <w:rPr>
                <w:rFonts w:ascii="宋体" w:cs="宋体" w:eastAsia="仿宋_GB2312" w:hAnsi="宋体" w:hint="eastAsia"/>
                <w:szCs w:val="21"/>
                <w:lang w:val="en-US" w:eastAsia="zh-CN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仿宋_GB2312" w:eastAsia="仿宋_GB2312" w:hAnsi="Times New Roman" w:hint="eastAsia"/>
                <w:color w:val="000000"/>
                <w:lang w:eastAsia="zh-CN"/>
              </w:rPr>
            </w:pPr>
            <w:r>
              <w:rPr>
                <w:rFonts w:ascii="宋体" w:cs="宋体" w:eastAsia="仿宋_GB2312" w:hAnsi="宋体" w:hint="eastAsia"/>
                <w:szCs w:val="21"/>
                <w:lang w:val="en-US" w:eastAsia="zh-CN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仿宋_GB2312" w:eastAsia="仿宋_GB2312" w:hAnsi="Times New Roman" w:hint="default"/>
                <w:color w:val="000000"/>
                <w:lang w:val="en-US" w:eastAsia="zh-CN"/>
              </w:rPr>
            </w:pPr>
            <w:r>
              <w:rPr>
                <w:rFonts w:ascii="宋体" w:cs="宋体" w:eastAsia="仿宋_GB2312" w:hAnsi="宋体" w:hint="eastAsia"/>
                <w:szCs w:val="21"/>
                <w:lang w:val="en-US" w:eastAsia="zh-CN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仿宋_GB2312" w:eastAsia="仿宋_GB2312" w:hAnsi="Times New Roman" w:hint="default"/>
                <w:color w:val="000000"/>
                <w:lang w:val="en-US"/>
              </w:rPr>
            </w:pPr>
            <w:r>
              <w:rPr>
                <w:rFonts w:ascii="宋体" w:cs="宋体" w:hAnsi="宋体" w:hint="eastAsia"/>
                <w:szCs w:val="21"/>
                <w:lang w:val="en-US" w:eastAsia="zh-CN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仿宋_GB2312" w:eastAsia="仿宋_GB2312" w:hAnsi="Times New Roman"/>
                <w:color w:val="000000"/>
              </w:rPr>
            </w:pPr>
            <w:r>
              <w:rPr>
                <w:rFonts w:ascii="宋体" w:cs="宋体" w:eastAsia="仿宋_GB2312" w:hAnsi="宋体" w:hint="eastAsia"/>
                <w:szCs w:val="21"/>
                <w:lang w:val="en-US" w:eastAsia="zh-CN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仿宋_GB2312" w:eastAsia="仿宋_GB2312" w:hAnsi="Times New Roman"/>
                <w:color w:val="000000"/>
              </w:rPr>
            </w:pPr>
            <w:r>
              <w:rPr>
                <w:rFonts w:ascii="宋体" w:cs="宋体" w:eastAsia="仿宋_GB2312" w:hAnsi="宋体" w:hint="eastAsia"/>
                <w:szCs w:val="21"/>
                <w:lang w:val="en-US" w:eastAsia="zh-CN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仿宋_GB2312" w:eastAsia="仿宋_GB2312" w:hAnsi="Times New Roman"/>
                <w:color w:val="000000"/>
              </w:rPr>
            </w:pPr>
            <w:r>
              <w:rPr>
                <w:rFonts w:ascii="宋体" w:cs="宋体" w:eastAsia="仿宋_GB2312" w:hAnsi="宋体" w:hint="eastAsia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仿宋_GB2312" w:eastAsia="仿宋_GB2312" w:hAnsi="Times New Roman"/>
                <w:color w:val="000000"/>
              </w:rPr>
            </w:pPr>
            <w:r>
              <w:rPr>
                <w:rFonts w:ascii="宋体" w:cs="宋体" w:eastAsia="仿宋_GB2312" w:hAnsi="宋体" w:hint="eastAsia"/>
                <w:szCs w:val="21"/>
                <w:lang w:val="en-US" w:eastAsia="zh-CN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仿宋_GB2312" w:eastAsia="仿宋_GB2312" w:hAnsi="Times New Roman"/>
                <w:color w:val="000000"/>
              </w:rPr>
            </w:pPr>
            <w:r>
              <w:rPr>
                <w:rFonts w:ascii="宋体" w:cs="宋体" w:hAnsi="宋体" w:hint="eastAsia"/>
                <w:szCs w:val="21"/>
                <w:lang w:val="en-US" w:eastAsia="zh-CN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仿宋_GB2312" w:eastAsia="仿宋_GB2312" w:hAnsi="Times New Roman"/>
                <w:color w:val="000000"/>
              </w:rPr>
            </w:pPr>
            <w:r>
              <w:rPr>
                <w:rFonts w:ascii="宋体" w:cs="宋体" w:eastAsia="仿宋_GB2312" w:hAnsi="宋体" w:hint="eastAsia"/>
                <w:szCs w:val="21"/>
                <w:lang w:val="en-US" w:eastAsia="zh-CN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仿宋_GB2312" w:eastAsia="仿宋_GB2312" w:hAnsi="Times New Roman"/>
                <w:color w:val="000000"/>
              </w:rPr>
            </w:pPr>
            <w:r>
              <w:rPr>
                <w:rFonts w:ascii="宋体" w:cs="宋体" w:eastAsia="仿宋_GB2312" w:hAnsi="宋体" w:hint="eastAsia"/>
                <w:szCs w:val="21"/>
                <w:lang w:val="en-US" w:eastAsia="zh-CN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仿宋_GB2312" w:eastAsia="仿宋_GB2312" w:hAnsi="Times New Roman"/>
                <w:color w:val="000000"/>
              </w:rPr>
            </w:pPr>
            <w:r>
              <w:rPr>
                <w:rFonts w:ascii="宋体" w:cs="宋体" w:eastAsia="仿宋_GB2312" w:hAnsi="宋体" w:hint="eastAsia"/>
                <w:szCs w:val="21"/>
                <w:lang w:val="en-US" w:eastAsia="zh-CN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widowControl/>
              <w:jc w:val="center"/>
              <w:rPr>
                <w:rFonts w:ascii="Times New Roman" w:cs="仿宋_GB2312" w:eastAsia="仿宋_GB2312" w:hAnsi="Times New Roman"/>
                <w:color w:val="000000"/>
                <w:sz w:val="24"/>
              </w:rPr>
            </w:pPr>
            <w:r>
              <w:rPr>
                <w:rFonts w:ascii="宋体" w:cs="宋体" w:eastAsia="仿宋_GB2312" w:hAnsi="宋体" w:hint="eastAsia"/>
                <w:szCs w:val="21"/>
                <w:lang w:val="en-US" w:eastAsia="zh-CN"/>
              </w:rPr>
              <w:t>0</w:t>
            </w:r>
          </w:p>
        </w:tc>
      </w:tr>
    </w:tbl>
    <w:p>
      <w:pPr>
        <w:pStyle w:val="style94"/>
        <w:widowControl/>
        <w:spacing w:before="0" w:beforeAutospacing="false" w:after="0" w:afterAutospacing="false"/>
        <w:ind w:firstLine="640" w:firstLineChars="200"/>
        <w:jc w:val="both"/>
        <w:rPr>
          <w:rFonts w:ascii="Times New Roman" w:cs="黑体" w:eastAsia="黑体" w:hAnsi="Times New Roman"/>
          <w:bCs/>
          <w:color w:val="000000"/>
          <w:sz w:val="32"/>
          <w:szCs w:val="32"/>
        </w:rPr>
      </w:pPr>
      <w:r>
        <w:rPr>
          <w:rFonts w:ascii="Times New Roman" w:cs="黑体" w:eastAsia="黑体" w:hAnsi="Times New Roman" w:hint="eastAsia"/>
          <w:bCs/>
          <w:color w:val="000000"/>
          <w:sz w:val="32"/>
          <w:szCs w:val="32"/>
          <w:shd w:val="clear" w:color="auto" w:fill="ffffff"/>
        </w:rPr>
        <w:t>五、存在的主要问题及改进情况</w:t>
      </w:r>
    </w:p>
    <w:p>
      <w:pPr>
        <w:pStyle w:val="style0"/>
        <w:widowControl/>
        <w:ind w:firstLine="640" w:firstLineChars="200"/>
        <w:jc w:val="left"/>
        <w:rPr>
          <w:rFonts w:ascii="仿宋_GB2312" w:cs="仿宋_GB2312" w:eastAsia="仿宋_GB2312" w:hAnsi="Times New Roman" w:hint="eastAsia"/>
          <w:color w:val="000000"/>
          <w:kern w:val="0"/>
          <w:sz w:val="32"/>
          <w:szCs w:val="32"/>
          <w:lang w:eastAsia="zh-CN"/>
        </w:rPr>
      </w:pPr>
      <w:r>
        <w:rPr>
          <w:rFonts w:ascii="仿宋_GB2312" w:cs="仿宋_GB2312" w:eastAsia="仿宋_GB2312" w:hAnsi="Times New Roman"/>
          <w:color w:val="000000"/>
          <w:kern w:val="0"/>
          <w:sz w:val="32"/>
          <w:szCs w:val="32"/>
        </w:rPr>
        <w:t>201</w:t>
      </w:r>
      <w:r>
        <w:rPr>
          <w:rFonts w:ascii="仿宋_GB2312" w:cs="仿宋_GB2312" w:eastAsia="仿宋_GB2312" w:hAnsi="Times New Roman" w:hint="eastAsia"/>
          <w:color w:val="000000"/>
          <w:kern w:val="0"/>
          <w:sz w:val="32"/>
          <w:szCs w:val="32"/>
        </w:rPr>
        <w:t>9</w:t>
      </w:r>
      <w:r>
        <w:rPr>
          <w:rFonts w:ascii="仿宋_GB2312" w:cs="仿宋_GB2312" w:eastAsia="仿宋_GB2312" w:hAnsi="Times New Roman"/>
          <w:color w:val="000000"/>
          <w:kern w:val="0"/>
          <w:sz w:val="32"/>
          <w:szCs w:val="32"/>
        </w:rPr>
        <w:t>年，我局的政府信息公开工作虽然取得了一定成绩，但与《</w:t>
      </w:r>
      <w:r>
        <w:rPr/>
        <w:fldChar w:fldCharType="begin"/>
      </w:r>
      <w:r>
        <w:instrText xml:space="preserve"> HYPERLINK "http://zfs.mep.gov.cn/fg/gwyw/201205/t20120518_229722.htm" </w:instrText>
      </w:r>
      <w:r>
        <w:rPr/>
        <w:fldChar w:fldCharType="separate"/>
      </w:r>
      <w:r>
        <w:rPr>
          <w:rFonts w:ascii="仿宋_GB2312" w:cs="仿宋_GB2312" w:eastAsia="仿宋_GB2312" w:hAnsi="Times New Roman"/>
          <w:color w:val="000000"/>
          <w:kern w:val="0"/>
          <w:sz w:val="32"/>
          <w:szCs w:val="32"/>
        </w:rPr>
        <w:t>中华人民共和国政府信息公开条例</w:t>
      </w:r>
      <w:r>
        <w:rPr>
          <w:rFonts w:ascii="仿宋_GB2312" w:cs="仿宋_GB2312" w:eastAsia="仿宋_GB2312" w:hAnsi="Times New Roman"/>
          <w:color w:val="000000"/>
          <w:kern w:val="0"/>
          <w:sz w:val="32"/>
          <w:szCs w:val="32"/>
        </w:rPr>
        <w:fldChar w:fldCharType="end"/>
      </w:r>
      <w:r>
        <w:rPr>
          <w:rFonts w:ascii="仿宋_GB2312" w:cs="仿宋_GB2312" w:eastAsia="仿宋_GB2312" w:hAnsi="Times New Roman"/>
          <w:color w:val="000000"/>
          <w:kern w:val="0"/>
          <w:sz w:val="32"/>
          <w:szCs w:val="32"/>
        </w:rPr>
        <w:t>》等条例的要求和公众的期望还</w:t>
      </w:r>
      <w:r>
        <w:rPr>
          <w:rFonts w:ascii="仿宋_GB2312" w:cs="仿宋_GB2312" w:eastAsia="仿宋_GB2312" w:hAnsi="Times New Roman" w:hint="eastAsia"/>
          <w:color w:val="000000"/>
          <w:kern w:val="0"/>
          <w:sz w:val="32"/>
          <w:szCs w:val="32"/>
        </w:rPr>
        <w:t>有进步空间</w:t>
      </w:r>
      <w:r>
        <w:rPr>
          <w:rFonts w:ascii="仿宋_GB2312" w:cs="仿宋_GB2312" w:eastAsia="仿宋_GB2312" w:hAnsi="Times New Roman"/>
          <w:color w:val="000000"/>
          <w:kern w:val="0"/>
          <w:sz w:val="32"/>
          <w:szCs w:val="32"/>
        </w:rPr>
        <w:t>，在政府信息公开的范围、深度、形式等方面还需进一步</w:t>
      </w:r>
      <w:r>
        <w:rPr>
          <w:rFonts w:ascii="仿宋_GB2312" w:cs="仿宋_GB2312" w:eastAsia="仿宋_GB2312" w:hAnsi="Times New Roman" w:hint="eastAsia"/>
          <w:color w:val="000000"/>
          <w:kern w:val="0"/>
          <w:sz w:val="32"/>
          <w:szCs w:val="32"/>
          <w:lang w:eastAsia="zh-CN"/>
        </w:rPr>
        <w:t>提升</w:t>
      </w:r>
      <w:r>
        <w:rPr>
          <w:rFonts w:ascii="仿宋_GB2312" w:cs="仿宋_GB2312" w:hAnsi="Times New Roman" w:hint="eastAsia"/>
          <w:color w:val="000000"/>
          <w:kern w:val="0"/>
          <w:sz w:val="32"/>
          <w:szCs w:val="32"/>
          <w:lang w:eastAsia="zh-CN"/>
        </w:rPr>
        <w:t>：</w:t>
      </w:r>
    </w:p>
    <w:p>
      <w:pPr>
        <w:pStyle w:val="style0"/>
        <w:widowControl/>
        <w:ind w:firstLine="640" w:firstLineChars="200"/>
        <w:rPr>
          <w:rFonts w:ascii="仿宋_GB2312" w:cs="仿宋_GB2312" w:eastAsia="仿宋_GB2312" w:hAnsi="Times New Roman"/>
          <w:color w:val="000000"/>
          <w:kern w:val="0"/>
          <w:sz w:val="32"/>
          <w:szCs w:val="32"/>
        </w:rPr>
      </w:pPr>
      <w:r>
        <w:rPr>
          <w:rFonts w:ascii="仿宋_GB2312" w:cs="仿宋_GB2312" w:eastAsia="仿宋_GB2312" w:hAnsi="Times New Roman" w:hint="eastAsia"/>
          <w:color w:val="000000"/>
          <w:kern w:val="0"/>
          <w:sz w:val="32"/>
          <w:szCs w:val="32"/>
        </w:rPr>
        <w:t>一是继续</w:t>
      </w:r>
      <w:r>
        <w:rPr>
          <w:rFonts w:ascii="仿宋_GB2312" w:cs="仿宋_GB2312" w:eastAsia="仿宋_GB2312" w:hAnsi="Times New Roman"/>
          <w:color w:val="000000"/>
          <w:kern w:val="0"/>
          <w:sz w:val="32"/>
          <w:szCs w:val="32"/>
        </w:rPr>
        <w:t>按照《</w:t>
      </w:r>
      <w:r>
        <w:rPr/>
        <w:fldChar w:fldCharType="begin"/>
      </w:r>
      <w:r>
        <w:instrText xml:space="preserve"> HYPERLINK "http://zfs.mep.gov.cn/fg/gwyw/201205/t20120518_229722.htm" </w:instrText>
      </w:r>
      <w:r>
        <w:rPr/>
        <w:fldChar w:fldCharType="separate"/>
      </w:r>
      <w:r>
        <w:rPr>
          <w:rFonts w:ascii="仿宋_GB2312" w:cs="仿宋_GB2312" w:eastAsia="仿宋_GB2312" w:hAnsi="Times New Roman"/>
          <w:color w:val="000000"/>
          <w:kern w:val="0"/>
          <w:sz w:val="32"/>
          <w:szCs w:val="32"/>
        </w:rPr>
        <w:t>中华人民共和国政府信息公开条例</w:t>
      </w:r>
      <w:r>
        <w:rPr>
          <w:rFonts w:ascii="仿宋_GB2312" w:cs="仿宋_GB2312" w:eastAsia="仿宋_GB2312" w:hAnsi="Times New Roman"/>
          <w:color w:val="000000"/>
          <w:kern w:val="0"/>
          <w:sz w:val="32"/>
          <w:szCs w:val="32"/>
        </w:rPr>
        <w:fldChar w:fldCharType="end"/>
      </w:r>
      <w:r>
        <w:rPr>
          <w:rFonts w:ascii="仿宋_GB2312" w:cs="仿宋_GB2312" w:eastAsia="仿宋_GB2312" w:hAnsi="Times New Roman"/>
          <w:color w:val="000000"/>
          <w:kern w:val="0"/>
          <w:sz w:val="32"/>
          <w:szCs w:val="32"/>
        </w:rPr>
        <w:t>》的</w:t>
      </w:r>
      <w:r>
        <w:rPr>
          <w:rFonts w:ascii="仿宋_GB2312" w:cs="仿宋_GB2312" w:eastAsia="仿宋_GB2312" w:hAnsi="Times New Roman" w:hint="eastAsia"/>
          <w:color w:val="000000"/>
          <w:kern w:val="0"/>
          <w:sz w:val="32"/>
          <w:szCs w:val="32"/>
        </w:rPr>
        <w:t>相关</w:t>
      </w:r>
      <w:r>
        <w:rPr>
          <w:rFonts w:ascii="仿宋_GB2312" w:cs="仿宋_GB2312" w:eastAsia="仿宋_GB2312" w:hAnsi="Times New Roman"/>
          <w:color w:val="000000"/>
          <w:kern w:val="0"/>
          <w:sz w:val="32"/>
          <w:szCs w:val="32"/>
        </w:rPr>
        <w:t>要求，查找政府信息公开工作中存在的问题和不足，建立政府信息公开的长效机制，进一步提高工作效果和透明度，充分满足人民群众对</w:t>
      </w:r>
      <w:r>
        <w:rPr>
          <w:rFonts w:ascii="仿宋_GB2312" w:cs="仿宋_GB2312" w:eastAsia="仿宋_GB2312" w:hAnsi="Times New Roman" w:hint="eastAsia"/>
          <w:color w:val="000000"/>
          <w:kern w:val="0"/>
          <w:sz w:val="32"/>
          <w:szCs w:val="32"/>
        </w:rPr>
        <w:t>生态</w:t>
      </w:r>
      <w:r>
        <w:rPr>
          <w:rFonts w:ascii="仿宋_GB2312" w:cs="仿宋_GB2312" w:eastAsia="仿宋_GB2312" w:hAnsi="Times New Roman"/>
          <w:color w:val="000000"/>
          <w:kern w:val="0"/>
          <w:sz w:val="32"/>
          <w:szCs w:val="32"/>
        </w:rPr>
        <w:t>环境保护</w:t>
      </w:r>
      <w:r>
        <w:rPr>
          <w:rFonts w:ascii="仿宋_GB2312" w:cs="仿宋_GB2312" w:eastAsia="仿宋_GB2312" w:hAnsi="Times New Roman" w:hint="eastAsia"/>
          <w:color w:val="000000"/>
          <w:kern w:val="0"/>
          <w:sz w:val="32"/>
          <w:szCs w:val="32"/>
        </w:rPr>
        <w:t>工作</w:t>
      </w:r>
      <w:r>
        <w:rPr>
          <w:rFonts w:ascii="仿宋_GB2312" w:cs="仿宋_GB2312" w:eastAsia="仿宋_GB2312" w:hAnsi="Times New Roman"/>
          <w:color w:val="000000"/>
          <w:kern w:val="0"/>
          <w:sz w:val="32"/>
          <w:szCs w:val="32"/>
        </w:rPr>
        <w:t>的知情权</w:t>
      </w:r>
      <w:bookmarkStart w:id="0" w:name="_GoBack"/>
      <w:bookmarkEnd w:id="0"/>
      <w:r>
        <w:rPr>
          <w:rFonts w:ascii="仿宋_GB2312" w:cs="仿宋_GB2312" w:eastAsia="仿宋_GB2312" w:hAnsi="Times New Roman"/>
          <w:color w:val="000000"/>
          <w:kern w:val="0"/>
          <w:sz w:val="32"/>
          <w:szCs w:val="32"/>
        </w:rPr>
        <w:t>、参与权和监督权。</w:t>
      </w:r>
    </w:p>
    <w:p>
      <w:pPr>
        <w:pStyle w:val="style0"/>
        <w:widowControl/>
        <w:ind w:firstLine="640" w:firstLineChars="200"/>
        <w:rPr>
          <w:rFonts w:ascii="仿宋_GB2312" w:cs="仿宋_GB2312" w:eastAsia="仿宋_GB2312" w:hAnsi="Times New Roman"/>
          <w:color w:val="000000"/>
          <w:kern w:val="0"/>
          <w:sz w:val="32"/>
          <w:szCs w:val="32"/>
        </w:rPr>
      </w:pPr>
      <w:r>
        <w:rPr>
          <w:rFonts w:ascii="仿宋_GB2312" w:cs="仿宋_GB2312" w:eastAsia="仿宋_GB2312" w:hAnsi="Times New Roman" w:hint="eastAsia"/>
          <w:color w:val="000000"/>
          <w:kern w:val="0"/>
          <w:sz w:val="32"/>
          <w:szCs w:val="32"/>
        </w:rPr>
        <w:t>二是</w:t>
      </w:r>
      <w:r>
        <w:rPr>
          <w:rFonts w:ascii="仿宋_GB2312" w:cs="仿宋_GB2312" w:eastAsia="仿宋_GB2312" w:hAnsi="Times New Roman"/>
          <w:color w:val="000000"/>
          <w:kern w:val="0"/>
          <w:sz w:val="32"/>
          <w:szCs w:val="32"/>
        </w:rPr>
        <w:t>结合工作实际，</w:t>
      </w:r>
      <w:r>
        <w:rPr>
          <w:rFonts w:ascii="仿宋_GB2312" w:cs="仿宋_GB2312" w:eastAsia="仿宋_GB2312" w:hAnsi="Times New Roman" w:hint="eastAsia"/>
          <w:color w:val="000000"/>
          <w:kern w:val="0"/>
          <w:sz w:val="32"/>
          <w:szCs w:val="32"/>
        </w:rPr>
        <w:t>依法</w:t>
      </w:r>
      <w:r>
        <w:rPr>
          <w:rFonts w:ascii="仿宋_GB2312" w:cs="仿宋_GB2312" w:eastAsia="仿宋_GB2312" w:hAnsi="Times New Roman"/>
          <w:color w:val="000000"/>
          <w:kern w:val="0"/>
          <w:sz w:val="32"/>
          <w:szCs w:val="32"/>
        </w:rPr>
        <w:t>拓宽信息公开范围，积极探索推动信息公开工作</w:t>
      </w:r>
      <w:r>
        <w:rPr>
          <w:rFonts w:ascii="仿宋_GB2312" w:cs="仿宋_GB2312" w:eastAsia="仿宋_GB2312" w:hAnsi="Times New Roman" w:hint="eastAsia"/>
          <w:color w:val="000000"/>
          <w:kern w:val="0"/>
          <w:sz w:val="32"/>
          <w:szCs w:val="32"/>
        </w:rPr>
        <w:t>的</w:t>
      </w:r>
      <w:r>
        <w:rPr>
          <w:rFonts w:ascii="仿宋_GB2312" w:cs="仿宋_GB2312" w:eastAsia="仿宋_GB2312" w:hAnsi="Times New Roman"/>
          <w:color w:val="000000"/>
          <w:kern w:val="0"/>
          <w:sz w:val="32"/>
          <w:szCs w:val="32"/>
        </w:rPr>
        <w:t>新途径，不断规范公开的形式和程序，逐步扩大公众参与，形成与群众良性互动的好氛围。</w:t>
      </w:r>
    </w:p>
    <w:p>
      <w:pPr>
        <w:pStyle w:val="style0"/>
        <w:widowControl/>
        <w:jc w:val="right"/>
        <w:rPr>
          <w:rFonts w:ascii="仿宋_GB2312" w:cs="仿宋_GB2312" w:eastAsia="仿宋_GB2312" w:hAnsi="Times New Roman" w:hint="default"/>
          <w:color w:val="000000"/>
          <w:kern w:val="0"/>
          <w:sz w:val="32"/>
          <w:szCs w:val="32"/>
          <w:lang w:val="en-US" w:eastAsia="zh-CN"/>
        </w:rPr>
      </w:pPr>
      <w:r>
        <w:rPr>
          <w:rFonts w:ascii="仿宋_GB2312" w:cs="仿宋_GB2312" w:eastAsia="仿宋_GB2312" w:hAnsi="Times New Roman" w:hint="default"/>
          <w:color w:val="000000"/>
          <w:kern w:val="0"/>
          <w:sz w:val="32"/>
          <w:szCs w:val="32"/>
          <w:lang w:val="en-US" w:eastAsia="zh-CN"/>
        </w:rPr>
        <w:t>深圳市生态环境局南山管理局</w:t>
      </w:r>
    </w:p>
    <w:p>
      <w:pPr>
        <w:pStyle w:val="style0"/>
        <w:widowControl/>
        <w:jc w:val="right"/>
        <w:rPr>
          <w:rFonts w:ascii="仿宋_GB2312" w:cs="仿宋_GB2312" w:eastAsia="仿宋_GB2312" w:hAnsi="Times New Roman" w:hint="eastAsia"/>
          <w:color w:val="000000"/>
          <w:kern w:val="0"/>
          <w:sz w:val="32"/>
          <w:szCs w:val="32"/>
          <w:lang w:val="en-US" w:eastAsia="zh-CN"/>
        </w:rPr>
      </w:pPr>
      <w:r>
        <w:rPr>
          <w:rFonts w:ascii="仿宋_GB2312" w:cs="仿宋_GB2312" w:eastAsia="仿宋_GB2312" w:hAnsi="Times New Roman" w:hint="default"/>
          <w:color w:val="000000"/>
          <w:kern w:val="0"/>
          <w:sz w:val="32"/>
          <w:szCs w:val="32"/>
          <w:lang w:val="en-US" w:eastAsia="zh-CN"/>
        </w:rPr>
        <w:t>2020年1月22日</w:t>
      </w:r>
    </w:p>
    <w:p>
      <w:pPr>
        <w:pStyle w:val="style0"/>
        <w:widowControl/>
        <w:ind w:firstLine="640" w:firstLineChars="200"/>
        <w:rPr>
          <w:rFonts w:ascii="仿宋_GB2312" w:cs="仿宋_GB2312" w:eastAsia="仿宋_GB2312" w:hAnsi="Times New Roman" w:hint="eastAsia"/>
          <w:color w:val="000000"/>
          <w:kern w:val="0"/>
          <w:sz w:val="32"/>
          <w:szCs w:val="32"/>
        </w:rPr>
      </w:pPr>
    </w:p>
    <w:p>
      <w:pPr>
        <w:pStyle w:val="style0"/>
        <w:spacing w:lineRule="exact" w:line="600"/>
        <w:ind w:firstLine="640"/>
        <w:rPr>
          <w:rFonts w:ascii="仿宋_GB2312" w:cs="仿宋_GB2312" w:eastAsia="仿宋_GB2312" w:hAnsi="仿宋_GB2312"/>
          <w:sz w:val="32"/>
          <w:szCs w:val="32"/>
        </w:rPr>
      </w:pPr>
    </w:p>
    <w:p>
      <w:pPr>
        <w:pStyle w:val="style0"/>
        <w:spacing w:lineRule="exact" w:line="600"/>
        <w:rPr>
          <w:rFonts w:ascii="仿宋_GB2312" w:cs="仿宋_GB2312" w:eastAsia="仿宋_GB2312" w:hAnsi="仿宋_GB2312"/>
          <w:sz w:val="32"/>
          <w:szCs w:val="32"/>
        </w:rPr>
      </w:pPr>
    </w:p>
    <w:p>
      <w:pPr>
        <w:pStyle w:val="style0"/>
        <w:rPr/>
      </w:pPr>
    </w:p>
    <w:sectPr>
      <w:pgSz w:w="11906" w:h="16838" w:orient="portrait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0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0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000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0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000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default"/>
    <w:sig w:usb0="E00002FF" w:usb1="4000ACFF" w:usb2="00000001" w:usb3="00000000" w:csb0="2000019F" w:csb1="00000000"/>
  </w:font>
  <w:font w:name="宋体 ! important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_GB2312"/>
    <w:panose1 w:val="02010609030000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embedSystemFonts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1"/>
  <w:displayVerticalDrawingGridEvery w:val="1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Calibri" w:cs="Times New Roman" w:eastAsia="宋体" w:hAnsi="Calibri"/>
      <w:kern w:val="2"/>
      <w:sz w:val="21"/>
      <w:szCs w:val="24"/>
      <w:lang w:val="en-US" w:bidi="ar-SA" w:eastAsia="zh-CN"/>
    </w:rPr>
  </w:style>
  <w:style w:type="paragraph" w:styleId="style1">
    <w:name w:val="heading 1"/>
    <w:basedOn w:val="style0"/>
    <w:next w:val="style0"/>
    <w:qFormat/>
    <w:uiPriority w:val="0"/>
    <w:pPr>
      <w:spacing w:beforeAutospacing="true" w:afterAutospacing="true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style65">
    <w:name w:val="Default Paragraph Font"/>
    <w:next w:val="style65"/>
    <w:qFormat/>
    <w:uiPriority w:val="1"/>
  </w:style>
  <w:style w:type="table" w:default="1" w:styleId="style105">
    <w:name w:val="Normal Table"/>
    <w:next w:val="style105"/>
    <w:qFormat/>
    <w:uiPriority w:val="99"/>
    <w:pPr/>
    <w:rPr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94">
    <w:name w:val="Normal (Web)"/>
    <w:basedOn w:val="style0"/>
    <w:next w:val="style94"/>
    <w:qFormat/>
    <w:uiPriority w:val="0"/>
    <w:pPr>
      <w:spacing w:before="100" w:beforeAutospacing="true" w:after="100" w:afterAutospacing="true"/>
      <w:jc w:val="left"/>
    </w:pPr>
    <w:rPr>
      <w:kern w:val="0"/>
      <w:sz w:val="24"/>
    </w:rPr>
  </w:style>
  <w:style w:type="character" w:styleId="style86">
    <w:name w:val="FollowedHyperlink"/>
    <w:basedOn w:val="style65"/>
    <w:next w:val="style86"/>
    <w:qFormat/>
    <w:uiPriority w:val="0"/>
    <w:rPr>
      <w:color w:val="333333"/>
      <w:u w:val="none"/>
    </w:rPr>
  </w:style>
  <w:style w:type="character" w:styleId="style85">
    <w:name w:val="Hyperlink"/>
    <w:basedOn w:val="style65"/>
    <w:next w:val="style85"/>
    <w:qFormat/>
    <w:uiPriority w:val="0"/>
    <w:rPr>
      <w:color w:val="333333"/>
      <w:u w:val="none"/>
    </w:rPr>
  </w:style>
  <w:style w:type="character" w:customStyle="1" w:styleId="style4097">
    <w:name w:val="bds_more"/>
    <w:basedOn w:val="style65"/>
    <w:next w:val="style4097"/>
    <w:qFormat/>
    <w:uiPriority w:val="0"/>
  </w:style>
  <w:style w:type="character" w:customStyle="1" w:styleId="style4098">
    <w:name w:val="bds_more1"/>
    <w:basedOn w:val="style65"/>
    <w:next w:val="style4098"/>
    <w:qFormat/>
    <w:uiPriority w:val="0"/>
  </w:style>
  <w:style w:type="character" w:customStyle="1" w:styleId="style4099">
    <w:name w:val="bds_nopic"/>
    <w:basedOn w:val="style65"/>
    <w:next w:val="style4099"/>
    <w:qFormat/>
    <w:uiPriority w:val="0"/>
  </w:style>
  <w:style w:type="character" w:customStyle="1" w:styleId="style4100">
    <w:name w:val="bds_nopic1"/>
    <w:basedOn w:val="style65"/>
    <w:next w:val="style4100"/>
    <w:qFormat/>
    <w:uiPriority w:val="0"/>
    <w:rPr>
      <w:rFonts w:ascii="宋体 ! important" w:cs="宋体 ! important" w:eastAsia="宋体 ! important" w:hAnsi="宋体 ! important"/>
      <w:color w:val="454545"/>
      <w:sz w:val="21"/>
      <w:szCs w:val="21"/>
    </w:rPr>
  </w:style>
  <w:style w:type="character" w:customStyle="1" w:styleId="style4101">
    <w:name w:val="bds_nopic2"/>
    <w:basedOn w:val="style65"/>
    <w:next w:val="style4101"/>
    <w:qFormat/>
    <w:uiPriority w:val="0"/>
  </w:style>
  <w:style w:type="character" w:customStyle="1" w:styleId="style4102">
    <w:name w:val="bds_more2"/>
    <w:basedOn w:val="style65"/>
    <w:next w:val="style4102"/>
    <w:qFormat/>
    <w:uiPriority w:val="0"/>
  </w:style>
  <w:style w:type="character" w:customStyle="1" w:styleId="style4103">
    <w:name w:val="bds_more3"/>
    <w:basedOn w:val="style65"/>
    <w:next w:val="style4103"/>
    <w:qFormat/>
    <w:uiPriority w:val="0"/>
    <w:rPr>
      <w:rFonts w:ascii="宋体" w:cs="宋体" w:eastAsia="宋体" w:hAnsi="宋体" w:hint="eastAsia"/>
    </w:rPr>
  </w:style>
  <w:style w:type="character" w:customStyle="1" w:styleId="style4104">
    <w:name w:val="bds_more4"/>
    <w:basedOn w:val="style65"/>
    <w:next w:val="style4104"/>
    <w:qFormat/>
    <w:uiPriority w:val="0"/>
  </w:style>
  <w:style w:type="character" w:customStyle="1" w:styleId="style4105">
    <w:name w:val="bsharetext"/>
    <w:basedOn w:val="style65"/>
    <w:next w:val="style4105"/>
    <w:qFormat/>
    <w:uiPriority w:val="0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Words>1382</Words>
  <Pages>5</Pages>
  <Characters>1436</Characters>
  <Application>WPS Office</Application>
  <DocSecurity>0</DocSecurity>
  <Paragraphs>391</Paragraphs>
  <ScaleCrop>false</ScaleCrop>
  <Company>szf</Company>
  <LinksUpToDate>false</LinksUpToDate>
  <CharactersWithSpaces>1438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2020-01-09T10:08:00Z</dcterms:created>
  <dc:creator>龚君君</dc:creator>
  <lastModifiedBy>EVR-TL00</lastModifiedBy>
  <lastPrinted>2020-01-20T03:58:00Z</lastPrinted>
  <dcterms:modified xsi:type="dcterms:W3CDTF">2020-01-23T03:25:10Z</dcterms:modified>
  <revision>10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