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600" w:lineRule="exact"/>
        <w:ind w:firstLine="437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0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600" w:lineRule="exact"/>
        <w:ind w:firstLine="437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深圳市生态环境局2020年度重大行政决策事项和听证事项目录</w:t>
      </w:r>
    </w:p>
    <w:p>
      <w:pPr>
        <w:keepNext w:val="0"/>
        <w:keepLines w:val="0"/>
        <w:pageBreakBefore w:val="0"/>
        <w:widowControl w:val="0"/>
        <w:tabs>
          <w:tab w:val="left" w:pos="102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line="600" w:lineRule="exact"/>
        <w:ind w:firstLine="437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</w:p>
    <w:tbl>
      <w:tblPr>
        <w:tblStyle w:val="5"/>
        <w:tblW w:w="14894" w:type="dxa"/>
        <w:tblInd w:w="-17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6521"/>
        <w:gridCol w:w="1763"/>
        <w:gridCol w:w="2425"/>
        <w:gridCol w:w="27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00" w:type="dxa"/>
            <w:shd w:val="clear" w:color="auto" w:fill="auto"/>
            <w:vAlign w:val="center"/>
          </w:tcPr>
          <w:p>
            <w:pPr>
              <w:spacing w:beforeLines="0" w:line="240" w:lineRule="auto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beforeLines="0" w:line="240" w:lineRule="auto"/>
              <w:ind w:firstLine="434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重大决策事项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beforeLines="0" w:line="240" w:lineRule="auto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是否听证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beforeLines="0" w:line="240" w:lineRule="auto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组织承办部门</w:t>
            </w:r>
          </w:p>
        </w:tc>
        <w:tc>
          <w:tcPr>
            <w:tcW w:w="2785" w:type="dxa"/>
            <w:vAlign w:val="center"/>
          </w:tcPr>
          <w:p>
            <w:pPr>
              <w:spacing w:beforeLines="0" w:line="240" w:lineRule="auto"/>
              <w:ind w:firstLine="0" w:firstLineChars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决策时间计划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00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436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1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修订深圳市建设项目环境影响评价审批和备案管理名录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是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  <w:lang w:val="en-US" w:eastAsia="zh-CN"/>
              </w:rPr>
              <w:t>环境影响评价和排放管理</w:t>
            </w: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处</w:t>
            </w:r>
          </w:p>
        </w:tc>
        <w:tc>
          <w:tcPr>
            <w:tcW w:w="2785" w:type="dxa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1-12月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00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436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2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 xml:space="preserve">出台深圳市生态环境专项资金扶持政策 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否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规划发展处</w:t>
            </w:r>
          </w:p>
        </w:tc>
        <w:tc>
          <w:tcPr>
            <w:tcW w:w="2785" w:type="dxa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1-12月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400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436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3</w:t>
            </w:r>
          </w:p>
        </w:tc>
        <w:tc>
          <w:tcPr>
            <w:tcW w:w="6521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制定深圳市重点污染源环保信用管理办法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否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污染源管理处</w:t>
            </w:r>
          </w:p>
        </w:tc>
        <w:tc>
          <w:tcPr>
            <w:tcW w:w="2785" w:type="dxa"/>
            <w:vAlign w:val="center"/>
          </w:tcPr>
          <w:p>
            <w:pPr>
              <w:spacing w:beforeLines="0" w:line="500" w:lineRule="exact"/>
              <w:ind w:firstLine="0" w:firstLineChars="0"/>
              <w:jc w:val="center"/>
              <w:rPr>
                <w:rFonts w:ascii="仿宋_GB2312" w:hAnsi="宋体" w:eastAsia="仿宋_GB2312"/>
                <w:b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 w:val="0"/>
                <w:sz w:val="32"/>
                <w:szCs w:val="32"/>
              </w:rPr>
              <w:t>1-12月</w:t>
            </w:r>
          </w:p>
        </w:tc>
      </w:tr>
    </w:tbl>
    <w:p>
      <w:pPr>
        <w:spacing w:before="317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9921"/>
    </w:sdtPr>
    <w:sdtContent>
      <w:p>
        <w:pPr>
          <w:pStyle w:val="3"/>
          <w:spacing w:before="120"/>
          <w:ind w:firstLine="48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right="360" w:firstLine="643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kern w:val="0"/>
        <w:sz w:val="32"/>
        <w:szCs w:val="32"/>
      </w:rPr>
      <w:t xml:space="preserve">- </w:t>
    </w:r>
    <w:r>
      <w:rPr>
        <w:rFonts w:hint="eastAsia" w:ascii="仿宋_GB2312" w:eastAsia="仿宋_GB2312"/>
        <w:kern w:val="0"/>
        <w:sz w:val="32"/>
        <w:szCs w:val="32"/>
      </w:rPr>
      <w:fldChar w:fldCharType="begin"/>
    </w:r>
    <w:r>
      <w:rPr>
        <w:rFonts w:hint="eastAsia" w:ascii="仿宋_GB2312" w:eastAsia="仿宋_GB2312"/>
        <w:kern w:val="0"/>
        <w:sz w:val="32"/>
        <w:szCs w:val="32"/>
      </w:rPr>
      <w:instrText xml:space="preserve"> PAGE </w:instrText>
    </w:r>
    <w:r>
      <w:rPr>
        <w:rFonts w:hint="eastAsia" w:ascii="仿宋_GB2312" w:eastAsia="仿宋_GB2312"/>
        <w:kern w:val="0"/>
        <w:sz w:val="32"/>
        <w:szCs w:val="32"/>
      </w:rPr>
      <w:fldChar w:fldCharType="separate"/>
    </w:r>
    <w:r>
      <w:rPr>
        <w:rFonts w:ascii="仿宋_GB2312" w:eastAsia="仿宋_GB2312"/>
        <w:kern w:val="0"/>
        <w:sz w:val="32"/>
        <w:szCs w:val="32"/>
      </w:rPr>
      <w:t>2</w:t>
    </w:r>
    <w:r>
      <w:rPr>
        <w:rFonts w:hint="eastAsia" w:ascii="仿宋_GB2312" w:eastAsia="仿宋_GB2312"/>
        <w:kern w:val="0"/>
        <w:sz w:val="32"/>
        <w:szCs w:val="32"/>
      </w:rPr>
      <w:fldChar w:fldCharType="end"/>
    </w:r>
    <w:r>
      <w:rPr>
        <w:rFonts w:hint="eastAsia" w:ascii="仿宋_GB2312" w:eastAsia="仿宋_GB2312"/>
        <w:kern w:val="0"/>
        <w:sz w:val="32"/>
        <w:szCs w:val="3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  <w:ind w:firstLine="36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  <w:ind w:firstLine="36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73C"/>
    <w:rsid w:val="000372AE"/>
    <w:rsid w:val="000449D7"/>
    <w:rsid w:val="00074B9C"/>
    <w:rsid w:val="0008573C"/>
    <w:rsid w:val="000E288C"/>
    <w:rsid w:val="00104279"/>
    <w:rsid w:val="00110B6E"/>
    <w:rsid w:val="00131206"/>
    <w:rsid w:val="00173882"/>
    <w:rsid w:val="001D0387"/>
    <w:rsid w:val="001D0D26"/>
    <w:rsid w:val="001D3D2E"/>
    <w:rsid w:val="001D5304"/>
    <w:rsid w:val="001E5C0E"/>
    <w:rsid w:val="00213AE0"/>
    <w:rsid w:val="002207C6"/>
    <w:rsid w:val="00266A67"/>
    <w:rsid w:val="00274926"/>
    <w:rsid w:val="00293A7A"/>
    <w:rsid w:val="002A1098"/>
    <w:rsid w:val="002C3493"/>
    <w:rsid w:val="002D5DC8"/>
    <w:rsid w:val="002E0846"/>
    <w:rsid w:val="002E6C02"/>
    <w:rsid w:val="0034608B"/>
    <w:rsid w:val="003824BA"/>
    <w:rsid w:val="003B2640"/>
    <w:rsid w:val="004264ED"/>
    <w:rsid w:val="0042721B"/>
    <w:rsid w:val="00552A98"/>
    <w:rsid w:val="0057169D"/>
    <w:rsid w:val="005C546B"/>
    <w:rsid w:val="005D2335"/>
    <w:rsid w:val="005D65E5"/>
    <w:rsid w:val="005F39A8"/>
    <w:rsid w:val="00673196"/>
    <w:rsid w:val="00680961"/>
    <w:rsid w:val="00681589"/>
    <w:rsid w:val="00687DE5"/>
    <w:rsid w:val="006D4223"/>
    <w:rsid w:val="00710259"/>
    <w:rsid w:val="00722926"/>
    <w:rsid w:val="00767A04"/>
    <w:rsid w:val="007A3EC1"/>
    <w:rsid w:val="007A798E"/>
    <w:rsid w:val="007E5074"/>
    <w:rsid w:val="00827D8F"/>
    <w:rsid w:val="00852FD1"/>
    <w:rsid w:val="008C1F4F"/>
    <w:rsid w:val="008F0B1E"/>
    <w:rsid w:val="0092467D"/>
    <w:rsid w:val="00973CED"/>
    <w:rsid w:val="00996DE8"/>
    <w:rsid w:val="009A592D"/>
    <w:rsid w:val="009B62D0"/>
    <w:rsid w:val="009D1A06"/>
    <w:rsid w:val="009D2DAA"/>
    <w:rsid w:val="00A41A95"/>
    <w:rsid w:val="00A5746E"/>
    <w:rsid w:val="00A67762"/>
    <w:rsid w:val="00A916AE"/>
    <w:rsid w:val="00AD0E59"/>
    <w:rsid w:val="00AF58C5"/>
    <w:rsid w:val="00B171D8"/>
    <w:rsid w:val="00B20706"/>
    <w:rsid w:val="00B422E1"/>
    <w:rsid w:val="00B51CBC"/>
    <w:rsid w:val="00B811A0"/>
    <w:rsid w:val="00B91A1F"/>
    <w:rsid w:val="00BA005D"/>
    <w:rsid w:val="00BB3447"/>
    <w:rsid w:val="00BD04A0"/>
    <w:rsid w:val="00C5676A"/>
    <w:rsid w:val="00C670F2"/>
    <w:rsid w:val="00CB4865"/>
    <w:rsid w:val="00CC67BB"/>
    <w:rsid w:val="00D047E1"/>
    <w:rsid w:val="00D3708E"/>
    <w:rsid w:val="00D8414D"/>
    <w:rsid w:val="00DB76F8"/>
    <w:rsid w:val="00DD6840"/>
    <w:rsid w:val="00DF016B"/>
    <w:rsid w:val="00E01691"/>
    <w:rsid w:val="00E24B24"/>
    <w:rsid w:val="00E526CB"/>
    <w:rsid w:val="00E61640"/>
    <w:rsid w:val="00EA3E56"/>
    <w:rsid w:val="00EC7196"/>
    <w:rsid w:val="00F575A8"/>
    <w:rsid w:val="00F8160E"/>
    <w:rsid w:val="00F871E3"/>
    <w:rsid w:val="00FF1958"/>
    <w:rsid w:val="23242C52"/>
    <w:rsid w:val="312E3DD4"/>
    <w:rsid w:val="64135BDB"/>
    <w:rsid w:val="716C7D68"/>
    <w:rsid w:val="74660D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60" w:lineRule="auto"/>
      <w:ind w:firstLine="200" w:firstLineChars="200"/>
      <w:jc w:val="both"/>
    </w:pPr>
    <w:rPr>
      <w:rFonts w:ascii="Times New Roman" w:hAnsi="Times New Roman" w:eastAsia="仿宋" w:cs="Times New Roman"/>
      <w:b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spacing w:beforeLines="0" w:line="240" w:lineRule="auto"/>
      <w:ind w:firstLine="0" w:firstLineChars="0"/>
      <w:jc w:val="left"/>
    </w:pPr>
    <w:rPr>
      <w:rFonts w:eastAsia="宋体"/>
      <w:b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仿宋" w:cs="Times New Roman"/>
      <w:b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" w:cs="Times New Roman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D705E-3FA6-4228-931E-FFE67AE06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150</Characters>
  <Lines>1</Lines>
  <Paragraphs>1</Paragraphs>
  <TotalTime>1</TotalTime>
  <ScaleCrop>false</ScaleCrop>
  <LinksUpToDate>false</LinksUpToDate>
  <CharactersWithSpaces>175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2019-05-28T02:53:00Z</dcterms:created>
  <dc:creator>李登峰律师团队 锦天城</dc:creator>
  <cp:lastModifiedBy>朴 真</cp:lastModifiedBy>
  <cp:lastPrinted>2019-05-21T06:26:00Z</cp:lastPrinted>
  <dcterms:modified xsi:type="dcterms:W3CDTF">2020-03-26T03:31:16Z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