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仿宋" w:hAnsi="仿宋" w:eastAsia="仿宋"/>
          <w:sz w:val="18"/>
          <w:szCs w:val="18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附件3</w:t>
      </w:r>
    </w:p>
    <w:p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旁听人员报名表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报名序号：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－</w:t>
      </w:r>
    </w:p>
    <w:tbl>
      <w:tblPr>
        <w:tblStyle w:val="2"/>
        <w:tblW w:w="87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64"/>
        <w:gridCol w:w="707"/>
        <w:gridCol w:w="1656"/>
        <w:gridCol w:w="1276"/>
        <w:gridCol w:w="2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民族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籍贯</w:t>
            </w:r>
          </w:p>
        </w:tc>
        <w:tc>
          <w:tcPr>
            <w:tcW w:w="165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职业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身份证号码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家庭住址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电子邮箱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D0"/>
    <w:rsid w:val="00730469"/>
    <w:rsid w:val="008079D0"/>
    <w:rsid w:val="233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1</TotalTime>
  <ScaleCrop>false</ScaleCrop>
  <LinksUpToDate>false</LinksUpToDate>
  <CharactersWithSpaces>87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2019-06-17T09:14:00Z</dcterms:created>
  <dc:creator>Administrator</dc:creator>
  <cp:lastModifiedBy>张勇华</cp:lastModifiedBy>
  <dcterms:modified xsi:type="dcterms:W3CDTF">2020-09-22T11:34:30Z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