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深圳市</w:t>
      </w:r>
      <w:r>
        <w:rPr>
          <w:rFonts w:hint="eastAsia"/>
          <w:b/>
          <w:lang w:val="en-US" w:eastAsia="zh-CN"/>
        </w:rPr>
        <w:t>生态环境局龙华管理局</w:t>
      </w:r>
    </w:p>
    <w:p>
      <w:pPr>
        <w:jc w:val="center"/>
        <w:rPr>
          <w:b/>
        </w:rPr>
      </w:pPr>
      <w:r>
        <w:rPr>
          <w:rFonts w:hint="eastAsia"/>
          <w:b/>
          <w:lang w:eastAsia="zh-CN"/>
        </w:rPr>
        <w:t>查封、扣押</w:t>
      </w:r>
      <w:r>
        <w:rPr>
          <w:rFonts w:hint="eastAsia"/>
          <w:b/>
        </w:rPr>
        <w:t>决定书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深</w:t>
      </w:r>
      <w:r>
        <w:rPr>
          <w:rFonts w:hint="eastAsia"/>
          <w:b/>
          <w:lang w:val="en-US" w:eastAsia="zh-CN"/>
        </w:rPr>
        <w:t>环</w:t>
      </w:r>
      <w:r>
        <w:rPr>
          <w:rFonts w:hint="eastAsia"/>
          <w:b/>
        </w:rPr>
        <w:t>龙华</w:t>
      </w:r>
      <w:r>
        <w:rPr>
          <w:rFonts w:hint="eastAsia"/>
          <w:b/>
          <w:lang w:eastAsia="zh-CN"/>
        </w:rPr>
        <w:t>查扣</w:t>
      </w:r>
      <w:r>
        <w:rPr>
          <w:rFonts w:hint="eastAsia"/>
          <w:b/>
        </w:rPr>
        <w:t>字〔2021〕</w:t>
      </w:r>
      <w:r>
        <w:rPr>
          <w:rFonts w:hint="eastAsia"/>
          <w:b/>
          <w:lang w:val="en-US" w:eastAsia="zh-CN"/>
        </w:rPr>
        <w:t>GH001</w:t>
      </w:r>
      <w:r>
        <w:rPr>
          <w:rFonts w:hint="eastAsia"/>
          <w:b/>
        </w:rPr>
        <w:t>号</w:t>
      </w:r>
    </w:p>
    <w:p>
      <w:pPr>
        <w:jc w:val="center"/>
        <w:rPr>
          <w:rFonts w:hint="eastAsia"/>
          <w:b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当事人名称</w:t>
      </w:r>
      <w:r>
        <w:rPr>
          <w:rFonts w:hint="eastAsia"/>
          <w:lang w:eastAsia="zh-CN"/>
        </w:rPr>
        <w:t>或者姓名</w:t>
      </w:r>
      <w:r>
        <w:rPr>
          <w:rFonts w:hint="eastAsia"/>
        </w:rPr>
        <w:t xml:space="preserve">:  </w:t>
      </w:r>
      <w:r>
        <w:rPr>
          <w:rFonts w:hint="eastAsia"/>
          <w:lang w:eastAsia="zh-CN"/>
        </w:rPr>
        <w:t>深圳市龙华新区观澜鸿发塑胶加工店</w:t>
      </w:r>
    </w:p>
    <w:p>
      <w:r>
        <w:rPr>
          <w:rFonts w:hint="eastAsia"/>
        </w:rPr>
        <w:t>营业执照注册号（公民身份证号码）：44031</w:t>
      </w:r>
      <w:r>
        <w:rPr>
          <w:rFonts w:hint="eastAsia"/>
          <w:lang w:val="en-US" w:eastAsia="zh-CN"/>
        </w:rPr>
        <w:t>******</w:t>
      </w:r>
      <w:r>
        <w:rPr>
          <w:rFonts w:hint="eastAsia"/>
        </w:rPr>
        <w:t xml:space="preserve">2451    </w:t>
      </w:r>
    </w:p>
    <w:p>
      <w:r>
        <w:rPr>
          <w:rFonts w:hint="eastAsia"/>
        </w:rPr>
        <w:t>组织机构代码：</w:t>
      </w:r>
      <w:r>
        <w:rPr>
          <w:rFonts w:hint="eastAsia"/>
          <w:lang w:val="en-US" w:eastAsia="zh-CN"/>
        </w:rPr>
        <w:t>L67550616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社会信用代码：</w:t>
      </w:r>
      <w:r>
        <w:rPr>
          <w:rFonts w:hint="eastAsia"/>
          <w:lang w:val="en-US" w:eastAsia="zh-CN"/>
        </w:rPr>
        <w:t>92440300L67550616F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地址：</w:t>
      </w:r>
      <w:r>
        <w:rPr>
          <w:rFonts w:hint="eastAsia"/>
          <w:lang w:eastAsia="zh-CN"/>
        </w:rPr>
        <w:t>深圳市龙华区观湖街道樟坑径社区新樟路</w:t>
      </w:r>
      <w:r>
        <w:rPr>
          <w:rFonts w:hint="eastAsia"/>
          <w:lang w:val="en-US" w:eastAsia="zh-CN"/>
        </w:rPr>
        <w:t>101-2号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法定代表人（负责人）：</w:t>
      </w:r>
      <w:r>
        <w:rPr>
          <w:rFonts w:hint="eastAsia"/>
          <w:lang w:eastAsia="zh-CN"/>
        </w:rPr>
        <w:t>王仲立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电话：</w:t>
      </w:r>
      <w:r>
        <w:rPr>
          <w:rFonts w:hint="eastAsia"/>
          <w:lang w:val="en-US" w:eastAsia="zh-CN"/>
        </w:rPr>
        <w:t>136****</w:t>
      </w:r>
      <w:bookmarkStart w:id="0" w:name="_GoBack"/>
      <w:bookmarkEnd w:id="0"/>
      <w:r>
        <w:rPr>
          <w:rFonts w:hint="eastAsia"/>
          <w:lang w:val="en-US" w:eastAsia="zh-CN"/>
        </w:rPr>
        <w:t>4069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我局于20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日对你（单位）进行了调查，发现你（单位）实施了以下环境违法行为：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未经生态环境主管部门审批同意擅自开办、抽粒车间未密闭、废气污染防治设施未经验收直接投入使用。</w:t>
      </w:r>
    </w:p>
    <w:p>
      <w:pPr>
        <w:ind w:firstLine="420" w:firstLineChars="200"/>
      </w:pPr>
      <w:r>
        <w:rPr>
          <w:rFonts w:hint="eastAsia"/>
        </w:rPr>
        <w:t>以上事实有现场勘验笔录、调查询问笔录、现场拍摄照片</w:t>
      </w:r>
      <w:r>
        <w:rPr>
          <w:rFonts w:hint="eastAsia"/>
          <w:lang w:eastAsia="zh-CN"/>
        </w:rPr>
        <w:t>、录像</w:t>
      </w:r>
      <w:r>
        <w:rPr>
          <w:rFonts w:hint="eastAsia"/>
        </w:rPr>
        <w:t>等证据为凭。</w:t>
      </w:r>
    </w:p>
    <w:p>
      <w:pPr>
        <w:ind w:firstLine="420" w:firstLineChars="200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</w:rPr>
        <w:t>上述行为违反了《</w:t>
      </w:r>
      <w:r>
        <w:rPr>
          <w:rFonts w:hint="eastAsia"/>
          <w:color w:val="auto"/>
          <w:lang w:val="en-US" w:eastAsia="zh-CN"/>
        </w:rPr>
        <w:t>中华人民共和国大气污染防治法</w:t>
      </w:r>
      <w:r>
        <w:rPr>
          <w:rFonts w:hint="eastAsia"/>
          <w:color w:val="auto"/>
        </w:rPr>
        <w:t>》第</w:t>
      </w:r>
      <w:r>
        <w:rPr>
          <w:rFonts w:hint="eastAsia"/>
          <w:color w:val="auto"/>
          <w:lang w:eastAsia="zh-CN"/>
        </w:rPr>
        <w:t>四十五、《深圳经济特区建设项目环境保护条例》第二十二条第一款、《深圳经济特区建设项目环境保护条例》第八条第一款、第二款</w:t>
      </w:r>
      <w:r>
        <w:rPr>
          <w:rFonts w:hint="eastAsia"/>
          <w:color w:val="auto"/>
          <w:lang w:val="en-US" w:eastAsia="zh-CN"/>
        </w:rPr>
        <w:t>的</w:t>
      </w:r>
      <w:r>
        <w:rPr>
          <w:rFonts w:hint="eastAsia"/>
          <w:color w:val="auto"/>
        </w:rPr>
        <w:t>规定</w:t>
      </w:r>
      <w:r>
        <w:rPr>
          <w:rFonts w:hint="eastAsia"/>
          <w:color w:val="auto"/>
          <w:lang w:eastAsia="zh-CN"/>
        </w:rPr>
        <w:t>，</w:t>
      </w:r>
    </w:p>
    <w:p>
      <w:pPr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</w:rPr>
        <w:t>依据 《</w:t>
      </w:r>
      <w:r>
        <w:rPr>
          <w:rFonts w:hint="eastAsia"/>
          <w:color w:val="auto"/>
          <w:lang w:val="en-US" w:eastAsia="zh-CN"/>
        </w:rPr>
        <w:t>中华人民共和国环境保护法</w:t>
      </w:r>
      <w:r>
        <w:rPr>
          <w:rFonts w:hint="eastAsia"/>
          <w:color w:val="auto"/>
        </w:rPr>
        <w:t>》第</w:t>
      </w:r>
      <w:r>
        <w:rPr>
          <w:rFonts w:hint="eastAsia"/>
          <w:color w:val="auto"/>
          <w:lang w:val="en-US" w:eastAsia="zh-CN"/>
        </w:rPr>
        <w:t>二十五条和</w:t>
      </w:r>
      <w:r>
        <w:rPr>
          <w:rFonts w:hint="eastAsia"/>
          <w:color w:val="auto"/>
        </w:rPr>
        <w:t>《</w:t>
      </w:r>
      <w:r>
        <w:rPr>
          <w:rFonts w:hint="eastAsia"/>
          <w:color w:val="auto"/>
          <w:lang w:val="en-US" w:eastAsia="zh-CN"/>
        </w:rPr>
        <w:t>中华人民共和国大气污染防治法</w:t>
      </w:r>
      <w:r>
        <w:rPr>
          <w:rFonts w:hint="eastAsia"/>
          <w:color w:val="auto"/>
        </w:rPr>
        <w:t>》</w:t>
      </w:r>
      <w:r>
        <w:rPr>
          <w:rFonts w:hint="eastAsia"/>
          <w:color w:val="auto"/>
          <w:lang w:eastAsia="zh-CN"/>
        </w:rPr>
        <w:t>第三十条、《环境保护主管部门实施查封、扣押办法》第四条第一款第六项及第二款</w:t>
      </w:r>
      <w:r>
        <w:rPr>
          <w:rFonts w:hint="eastAsia"/>
          <w:color w:val="auto"/>
        </w:rPr>
        <w:t>的规定</w:t>
      </w:r>
      <w:r>
        <w:rPr>
          <w:rFonts w:hint="eastAsia"/>
          <w:color w:val="auto"/>
          <w:lang w:eastAsia="zh-CN"/>
        </w:rPr>
        <w:t>，我局决定对你</w:t>
      </w:r>
      <w:r>
        <w:rPr>
          <w:rFonts w:hint="eastAsia"/>
          <w:color w:val="auto"/>
          <w:lang w:val="en-US" w:eastAsia="zh-CN"/>
        </w:rPr>
        <w:t>/</w:t>
      </w:r>
      <w:r>
        <w:rPr>
          <w:rFonts w:hint="eastAsia"/>
          <w:color w:val="auto"/>
        </w:rPr>
        <w:t>你单位</w:t>
      </w:r>
      <w:r>
        <w:rPr>
          <w:rFonts w:hint="eastAsia"/>
          <w:color w:val="auto"/>
          <w:lang w:eastAsia="zh-CN"/>
        </w:rPr>
        <w:t>生产电箱、控制电箱自</w:t>
      </w:r>
      <w:r>
        <w:rPr>
          <w:rFonts w:hint="eastAsia"/>
          <w:color w:val="auto"/>
          <w:lang w:val="en-US" w:eastAsia="zh-CN"/>
        </w:rPr>
        <w:t>2021年1月22日至2021年2月21日予以查封。</w:t>
      </w:r>
    </w:p>
    <w:p>
      <w:pPr>
        <w:ind w:firstLine="420" w:firstLine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存放于深圳市龙华区观湖街道樟坑径社区新樟路101-2号。在此期间，你/你单位不得擅自解封、使用、隐匿、转移、变卖、毁损。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你</w:t>
      </w:r>
      <w:r>
        <w:rPr>
          <w:rFonts w:hint="eastAsia"/>
        </w:rPr>
        <w:t>单位如对本决定不服，可以在收到本决定书之日起60日内向深圳市生态</w:t>
      </w:r>
      <w:r>
        <w:rPr>
          <w:rFonts w:hint="eastAsia"/>
          <w:lang w:eastAsia="zh-CN"/>
        </w:rPr>
        <w:t>环境</w:t>
      </w:r>
      <w:r>
        <w:rPr>
          <w:rFonts w:hint="eastAsia"/>
        </w:rPr>
        <w:t>局或</w:t>
      </w:r>
      <w:r>
        <w:rPr>
          <w:rFonts w:hint="eastAsia"/>
          <w:lang w:eastAsia="zh-CN"/>
        </w:rPr>
        <w:t>者</w:t>
      </w:r>
      <w:r>
        <w:rPr>
          <w:rFonts w:hint="eastAsia"/>
        </w:rPr>
        <w:t>深圳市人民政府申请行政复议</w:t>
      </w:r>
      <w:r>
        <w:rPr>
          <w:rFonts w:hint="eastAsia"/>
          <w:lang w:eastAsia="zh-CN"/>
        </w:rPr>
        <w:t>；或</w:t>
      </w:r>
      <w:r>
        <w:rPr>
          <w:rFonts w:hint="eastAsia"/>
        </w:rPr>
        <w:t>在收到本决定之日起6个月内向深圳市</w:t>
      </w:r>
      <w:r>
        <w:rPr>
          <w:rFonts w:hint="eastAsia"/>
          <w:lang w:eastAsia="zh-CN"/>
        </w:rPr>
        <w:t>龙岗</w:t>
      </w:r>
      <w:r>
        <w:rPr>
          <w:rFonts w:hint="eastAsia"/>
        </w:rPr>
        <w:t>区人民法院提起行政诉讼。</w:t>
      </w:r>
      <w:r>
        <w:rPr>
          <w:rFonts w:hint="eastAsia"/>
          <w:lang w:eastAsia="zh-CN"/>
        </w:rPr>
        <w:t>申请行政复议或提起行政诉讼，不停止本决定的执行。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附：查封扣押清单（编号：</w:t>
      </w:r>
      <w:r>
        <w:rPr>
          <w:rFonts w:hint="eastAsia"/>
          <w:lang w:val="en-US" w:eastAsia="zh-CN"/>
        </w:rPr>
        <w:t>GH2021001</w:t>
      </w:r>
      <w:r>
        <w:rPr>
          <w:rFonts w:hint="eastAsia"/>
          <w:lang w:eastAsia="zh-CN"/>
        </w:rPr>
        <w:t>）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执法人员（签名及执法编号）：谢俊轩</w:t>
      </w:r>
      <w:r>
        <w:rPr>
          <w:rFonts w:hint="eastAsia"/>
          <w:lang w:val="en-US" w:eastAsia="zh-CN"/>
        </w:rPr>
        <w:t>002309、郭云长020386</w:t>
      </w:r>
    </w:p>
    <w:p>
      <w:pPr>
        <w:ind w:firstLine="420"/>
        <w:rPr>
          <w:color w:val="auto"/>
        </w:rPr>
      </w:pPr>
      <w:r>
        <w:rPr>
          <w:rFonts w:hint="eastAsia"/>
          <w:color w:val="auto"/>
        </w:rPr>
        <w:t>联系电话：0755-</w:t>
      </w:r>
      <w:r>
        <w:rPr>
          <w:rFonts w:hint="eastAsia"/>
          <w:color w:val="auto"/>
          <w:lang w:val="en-US" w:eastAsia="zh-CN"/>
        </w:rPr>
        <w:t>21059134</w:t>
      </w:r>
      <w:r>
        <w:rPr>
          <w:rFonts w:hint="eastAsia"/>
          <w:color w:val="auto"/>
        </w:rPr>
        <w:t xml:space="preserve">                                               </w:t>
      </w:r>
    </w:p>
    <w:p>
      <w:pPr>
        <w:ind w:firstLine="420" w:firstLineChars="200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</w:rPr>
        <w:t>联系地址：</w:t>
      </w:r>
      <w:r>
        <w:rPr>
          <w:rFonts w:hint="eastAsia"/>
          <w:color w:val="auto"/>
          <w:lang w:eastAsia="zh-CN"/>
        </w:rPr>
        <w:t>龙华区观湖街道云兰路祥澜苑</w:t>
      </w:r>
      <w:r>
        <w:rPr>
          <w:rFonts w:hint="eastAsia"/>
          <w:color w:val="auto"/>
          <w:lang w:val="en-US" w:eastAsia="zh-CN"/>
        </w:rPr>
        <w:t>1A栋生态环保吧2楼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wordWrap w:val="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深圳市生态环境局龙华管理局</w:t>
      </w:r>
    </w:p>
    <w:p>
      <w:pPr>
        <w:wordWrap w:val="0"/>
        <w:jc w:val="center"/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B4CEC"/>
    <w:rsid w:val="252F0799"/>
    <w:rsid w:val="2D3752B3"/>
    <w:rsid w:val="3AC419FE"/>
    <w:rsid w:val="46397FED"/>
    <w:rsid w:val="66012157"/>
    <w:rsid w:val="72AD1EB2"/>
    <w:rsid w:val="7C3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2021-01-27T02:47:00Z</dcterms:created>
  <dc:creator>admin</dc:creator>
  <cp:lastModifiedBy>admin</cp:lastModifiedBy>
  <dcterms:modified xsi:type="dcterms:W3CDTF">2021-01-29T01:40:09Z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