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6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2801"/>
        <w:gridCol w:w="1810"/>
        <w:gridCol w:w="6160"/>
        <w:gridCol w:w="1320"/>
        <w:gridCol w:w="13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40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等线" w:hAnsi="等线" w:eastAsia="仿宋_GB2312" w:cs="等线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拟补贴项目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不含税改造成本       （元）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 xml:space="preserve">补贴类型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一、发电机组类项目（含脱白）                                            二、锅炉类项目（1.现有天然气锅炉加装低氮燃烧器; 2.现有锅炉整体更换或新建为配置低氮燃烧器的天然气锅炉）                              三、叉车类项目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                             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拟补贴金额 (元)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深圳市罗湖区中医院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539823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锅炉类项目（现有锅炉整体更换或新建为配置低氮燃烧器的天然气锅炉）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240000</w:t>
            </w:r>
            <w:bookmarkStart w:id="0" w:name="_GoBack"/>
            <w:bookmarkEnd w:id="0"/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通过初审</w:t>
            </w:r>
          </w:p>
        </w:tc>
      </w:tr>
    </w:tbl>
    <w:p/>
    <w:sectPr>
      <w:pgSz w:w="16838" w:h="11906" w:orient="landscape"/>
      <w:pgMar w:top="1406" w:right="1440" w:bottom="163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D6CDC"/>
    <w:rsid w:val="01CB4C07"/>
    <w:rsid w:val="16834FF9"/>
    <w:rsid w:val="1F5DE224"/>
    <w:rsid w:val="24E93474"/>
    <w:rsid w:val="28E95B69"/>
    <w:rsid w:val="2C8F635D"/>
    <w:rsid w:val="4A63799A"/>
    <w:rsid w:val="4D124F4F"/>
    <w:rsid w:val="50242565"/>
    <w:rsid w:val="521742BE"/>
    <w:rsid w:val="55C54C39"/>
    <w:rsid w:val="57EB3530"/>
    <w:rsid w:val="68522CA7"/>
    <w:rsid w:val="6FE77A42"/>
    <w:rsid w:val="762D6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2022-10-10T00:12:00Z</dcterms:created>
  <dc:creator>吴银娇</dc:creator>
  <cp:lastModifiedBy>陈嘉雄</cp:lastModifiedBy>
  <cp:lastPrinted>2022-11-09T02:26:00Z</cp:lastPrinted>
  <dcterms:modified xsi:type="dcterms:W3CDTF">2022-12-05T06:41:56Z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