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leftChars="-310" w:left="31680" w:hangingChars="759" w:firstLine="31680"/>
        <w:jc w:val="left"/>
        <w:rPr>
          <w:rFonts w:ascii="仿宋_GB2312" w:cs="仿宋_GB2312"/>
          <w:b/>
          <w:bCs/>
        </w:rPr>
      </w:pPr>
      <w:r w:rsidR="009C7D79">
        <w:rPr>
          <w:rFonts w:ascii="仿宋_GB2312" w:cs="仿宋_GB2312" w:hint="eastAsia"/>
          <w:b/>
          <w:bCs/>
        </w:rPr>
        <w:t>附件</w:t>
      </w:r>
      <w:r w:rsidR="009C7D79">
        <w:rPr>
          <w:rFonts w:ascii="仿宋_GB2312" w:cs="仿宋_GB2312"/>
          <w:b/>
          <w:bCs/>
        </w:rPr>
        <w:t>1</w:t>
      </w:r>
    </w:p>
    <w:p>
      <w:pPr>
        <w:ind w:leftChars="195" w:left="31680" w:hangingChars="392" w:firstLine="31680"/>
        <w:rPr>
          <w:rFonts w:ascii="仿宋_GB2312"/>
          <w:sz w:val="44"/>
          <w:szCs w:val="44"/>
        </w:rPr>
      </w:pPr>
      <w:r w:rsidR="009C7D79">
        <w:rPr>
          <w:rFonts w:ascii="宋体" w:eastAsia="宋体" w:hAnsi="宋体" w:cs="宋体"/>
          <w:b/>
          <w:bCs/>
          <w:sz w:val="44"/>
          <w:szCs w:val="44"/>
        </w:rPr>
        <w:t>2015</w:t>
      </w:r>
      <w:r w:rsidR="009C7D79">
        <w:rPr>
          <w:rFonts w:ascii="宋体" w:eastAsia="宋体" w:hAnsi="宋体" w:cs="宋体" w:hint="eastAsia"/>
          <w:b/>
          <w:bCs/>
          <w:sz w:val="44"/>
          <w:szCs w:val="44"/>
        </w:rPr>
        <w:t>年度应实施清洁生产审核的重点企业名单（第一批）</w:t>
      </w:r>
    </w:p>
    <w:tbl>
      <w:tblPr>
        <w:tblW w:w="10043" w:type="dxa"/>
        <w:jc w:val="center"/>
        <w:tblLayout w:type="fixed"/>
        <w:tblLook w:val="0000"/>
      </w:tblPr>
      <w:tblGrid>
        <w:gridCol w:w="732"/>
        <w:gridCol w:w="4157"/>
        <w:gridCol w:w="4160"/>
        <w:gridCol w:w="994"/>
      </w:tblGrid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tblHeader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="009C7D79">
              <w:rPr>
                <w:rFonts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b/>
                <w:bCs/>
                <w:kern w:val="0"/>
                <w:sz w:val="24"/>
                <w:szCs w:val="24"/>
              </w:rPr>
              <w:t>监管</w:t>
            </w:r>
          </w:p>
          <w:p>
            <w:pPr>
              <w:widowControl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深圳市金辉展电子有限公司</w:t>
            </w:r>
            <w:r w:rsidR="009C7D79">
              <w:rPr>
                <w:rFonts w:ascii="仿宋_GB2312" w:cs="仿宋_GB2312"/>
                <w:sz w:val="24"/>
                <w:szCs w:val="24"/>
              </w:rPr>
              <w:t xml:space="preserve">   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沙井街道沙头村沙头工业区康民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市支队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全成信电子</w:t>
            </w:r>
            <w:r w:rsidR="009C7D79">
              <w:rPr>
                <w:rFonts w:ascii="仿宋_GB2312" w:cs="仿宋_GB2312"/>
                <w:sz w:val="24"/>
                <w:szCs w:val="24"/>
              </w:rPr>
              <w:t>(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深圳</w:t>
            </w:r>
            <w:r w:rsidR="009C7D79">
              <w:rPr>
                <w:rFonts w:ascii="仿宋_GB2312" w:cs="仿宋_GB2312"/>
                <w:sz w:val="24"/>
                <w:szCs w:val="24"/>
              </w:rPr>
              <w:t>)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宝安区沙井街道西环路菱塘工业区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市支队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竞华铭旺电子（深圳）有限公司（原名深圳市宝安区沙一铭旺电子厂）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沙井街道沙一村环保工业城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市支队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深圳航空标准件有限公司沙井分厂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沙井街道沙二村新沙路丰田谷工业区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市支队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深圳市格林美高新技术股份有限公司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沙井街道沙一村西部工业区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50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市支队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深圳市凯强电子有限公司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沙井街道南环路马鞍山耗三工业区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3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市支队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深圳市祺利电子有限公司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沙井街道新玉路新桥横岗下工业区祺利工业园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市支队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深圳玛斯兰电路科技实业发展有限公司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沙井街道衙边村新和大道学子围工业区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市支队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飞黄电子散热器有限公司表面处理厂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沙井街道后亭村第三工业区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2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市支队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百强电子（深圳）有限公司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沙井街道共和村第二工业区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4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市支队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深圳科兴生物工程有限公司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宝安区沙井街道办向兴路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市支队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深圳市新泰思德科技有限公司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宝安区松岗镇溪头村第二工业区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市支队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深圳市惠普斯电子有限公司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宝安区松岗街道广田路</w:t>
            </w:r>
            <w:r w:rsidR="009C7D79">
              <w:rPr>
                <w:rFonts w:ascii="仿宋_GB2312" w:cs="仿宋_GB2312"/>
                <w:sz w:val="24"/>
                <w:szCs w:val="24"/>
              </w:rPr>
              <w:t>8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市支队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深圳市鑫满达实业有限公司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松岗街道沙埔围村茅洲工业区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15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市支队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深圳市新宇腾跃电子有限公司（原名深圳市中兴新宇软电路有限公司）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松岗街道谭头西部工业区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A28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市支队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16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凯歌科技</w:t>
            </w:r>
            <w:r w:rsidR="009C7D79">
              <w:rPr>
                <w:rFonts w:ascii="仿宋_GB2312" w:cs="仿宋_GB2312"/>
                <w:sz w:val="24"/>
                <w:szCs w:val="24"/>
              </w:rPr>
              <w:t>(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深圳</w:t>
            </w:r>
            <w:r w:rsidR="009C7D79">
              <w:rPr>
                <w:rFonts w:ascii="仿宋_GB2312" w:cs="仿宋_GB2312"/>
                <w:sz w:val="24"/>
                <w:szCs w:val="24"/>
              </w:rPr>
              <w:t>)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松岗街道红星村蚝涌工业区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3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市支队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17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深圳昊天龙邦有限公司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深圳市光明新区公明内衣集聚基地</w:t>
            </w:r>
            <w:r w:rsidR="009C7D79">
              <w:rPr>
                <w:rFonts w:ascii="仿宋_GB2312" w:cs="仿宋_GB2312"/>
                <w:sz w:val="24"/>
                <w:szCs w:val="24"/>
              </w:rPr>
              <w:t>3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号二栋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市支队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18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大进线业</w:t>
            </w:r>
            <w:r w:rsidR="009C7D79">
              <w:rPr>
                <w:rFonts w:ascii="仿宋_GB2312" w:cs="仿宋_GB2312"/>
                <w:sz w:val="24"/>
                <w:szCs w:val="24"/>
              </w:rPr>
              <w:t>(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深圳</w:t>
            </w:r>
            <w:r w:rsidR="009C7D79">
              <w:rPr>
                <w:rFonts w:ascii="仿宋_GB2312" w:cs="仿宋_GB2312"/>
                <w:sz w:val="24"/>
                <w:szCs w:val="24"/>
              </w:rPr>
              <w:t>)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碧头村碧朗路</w:t>
            </w:r>
            <w:r w:rsidR="009C7D79">
              <w:rPr>
                <w:rFonts w:ascii="仿宋_GB2312" w:cs="仿宋_GB2312"/>
                <w:sz w:val="24"/>
                <w:szCs w:val="24"/>
              </w:rPr>
              <w:t>43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hAnsi="宋体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19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绿雪生物工程</w:t>
            </w:r>
            <w:r w:rsidR="009C7D79">
              <w:rPr>
                <w:rFonts w:ascii="仿宋_GB2312" w:cs="仿宋_GB2312"/>
                <w:sz w:val="24"/>
                <w:szCs w:val="24"/>
              </w:rPr>
              <w:t>(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深圳</w:t>
            </w:r>
            <w:r w:rsidR="009C7D79">
              <w:rPr>
                <w:rFonts w:ascii="仿宋_GB2312" w:cs="仿宋_GB2312"/>
                <w:sz w:val="24"/>
                <w:szCs w:val="24"/>
              </w:rPr>
              <w:t>)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有限公司宝安分厂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松岗东方村大田洋工业区东方大道田洋五路第五栋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米兰环球毛皮（深圳）有限公司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松岗朗下茅洲工业区江东雄</w:t>
            </w:r>
            <w:r w:rsidR="009C7D79">
              <w:rPr>
                <w:rFonts w:ascii="仿宋_GB2312" w:cs="仿宋_GB2312"/>
                <w:sz w:val="24"/>
                <w:szCs w:val="24"/>
              </w:rPr>
              <w:t>2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21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钟赢自行车零件（深圳）有限公司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罗田第二工业区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219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22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新永运电子</w:t>
            </w:r>
            <w:r w:rsidR="009C7D79">
              <w:rPr>
                <w:rFonts w:ascii="仿宋_GB2312" w:cs="仿宋_GB2312"/>
                <w:sz w:val="24"/>
                <w:szCs w:val="24"/>
              </w:rPr>
              <w:t>(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深圳</w:t>
            </w:r>
            <w:r w:rsidR="009C7D79">
              <w:rPr>
                <w:rFonts w:ascii="仿宋_GB2312" w:cs="仿宋_GB2312"/>
                <w:sz w:val="24"/>
                <w:szCs w:val="24"/>
              </w:rPr>
              <w:t>)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沙浦第三工业区工业大道</w:t>
            </w:r>
            <w:r w:rsidR="009C7D79">
              <w:rPr>
                <w:rFonts w:ascii="仿宋_GB2312" w:cs="仿宋_GB2312"/>
                <w:sz w:val="24"/>
                <w:szCs w:val="24"/>
              </w:rPr>
              <w:t>11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23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上晋钛金表面技术（深圳）有限公司潭头分厂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松岗街道潭头西部工业园区</w:t>
            </w:r>
            <w:r w:rsidR="009C7D79">
              <w:rPr>
                <w:rFonts w:ascii="仿宋_GB2312" w:cs="仿宋_GB2312"/>
                <w:sz w:val="24"/>
                <w:szCs w:val="24"/>
              </w:rPr>
              <w:t>B36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栋、</w:t>
            </w:r>
            <w:r w:rsidR="009C7D79">
              <w:rPr>
                <w:rFonts w:ascii="仿宋_GB2312" w:cs="仿宋_GB2312"/>
                <w:sz w:val="24"/>
                <w:szCs w:val="24"/>
              </w:rPr>
              <w:t>B37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深圳市绿源润自行车科技有限公司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潭头社区第二工业区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A9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25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绿雪生物工程</w:t>
            </w:r>
            <w:r w:rsidR="009C7D79">
              <w:rPr>
                <w:rFonts w:ascii="仿宋_GB2312" w:cs="仿宋_GB2312"/>
                <w:sz w:val="24"/>
                <w:szCs w:val="24"/>
              </w:rPr>
              <w:t>(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深圳</w:t>
            </w:r>
            <w:r w:rsidR="009C7D79">
              <w:rPr>
                <w:rFonts w:ascii="仿宋_GB2312" w:cs="仿宋_GB2312"/>
                <w:sz w:val="24"/>
                <w:szCs w:val="24"/>
              </w:rPr>
              <w:t>)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有限公司潭头分厂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松岗松岗大道西侧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26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确信爱法金属（深圳）有限公司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松岗塘下涌第二工业区（广田路旁）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27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裕荣兴五金拉链（深圳）有限公司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松岗街道塘下涌靠洋涌河大道</w:t>
            </w:r>
            <w:r w:rsidR="009C7D79">
              <w:rPr>
                <w:rFonts w:ascii="仿宋_GB2312" w:cs="仿宋_GB2312"/>
                <w:sz w:val="24"/>
                <w:szCs w:val="24"/>
              </w:rPr>
              <w:t>(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松白工业区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28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美心食品（广州）有限公司深圳西饼厂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塘下涌社区同富路</w:t>
            </w:r>
            <w:r w:rsidR="009C7D79">
              <w:rPr>
                <w:rFonts w:ascii="仿宋_GB2312" w:cs="仿宋_GB2312"/>
                <w:sz w:val="24"/>
                <w:szCs w:val="24"/>
              </w:rPr>
              <w:t>10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  <w:r w:rsidR="009C7D79">
              <w:rPr>
                <w:rFonts w:ascii="仿宋_GB2312" w:cs="仿宋_GB2312"/>
                <w:sz w:val="24"/>
                <w:szCs w:val="24"/>
              </w:rPr>
              <w:t>A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栋厂房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29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深圳市美洁达洗衣有限公司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深圳市宝安区松岗街道燕川第二工业区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19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号首层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深圳市益丰华实业有限公司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松岗街道沙浦围第二工业区第</w:t>
            </w:r>
            <w:r w:rsidR="009C7D79">
              <w:rPr>
                <w:rFonts w:ascii="仿宋_GB2312" w:cs="仿宋_GB2312"/>
                <w:sz w:val="24"/>
                <w:szCs w:val="24"/>
              </w:rPr>
              <w:t>19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幢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31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深圳市联文精密制造有限公司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松岗街道燕川北部工业园</w:t>
            </w:r>
            <w:r w:rsidR="009C7D79">
              <w:rPr>
                <w:rFonts w:ascii="仿宋_GB2312" w:cs="仿宋_GB2312"/>
                <w:sz w:val="24"/>
                <w:szCs w:val="24"/>
              </w:rPr>
              <w:t>E3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  <w:r w:rsidR="009C7D79">
              <w:rPr>
                <w:rFonts w:ascii="仿宋_GB2312" w:cs="仿宋_GB2312"/>
                <w:sz w:val="24"/>
                <w:szCs w:val="24"/>
              </w:rPr>
              <w:t>1-2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32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深圳市宝安松岗永新通五金塑胶制品厂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松岗街道东方一路</w:t>
            </w:r>
            <w:r w:rsidR="009C7D79">
              <w:rPr>
                <w:rFonts w:ascii="仿宋_GB2312" w:cs="仿宋_GB2312"/>
                <w:sz w:val="24"/>
                <w:szCs w:val="24"/>
              </w:rPr>
              <w:t>37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号第六栋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33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深圳鑫利达涂装有限公司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松岗街道罗田社区第三工业区龙山三路</w:t>
            </w:r>
            <w:r w:rsidR="009C7D79">
              <w:rPr>
                <w:rFonts w:ascii="仿宋_GB2312" w:cs="仿宋_GB2312"/>
                <w:sz w:val="24"/>
                <w:szCs w:val="24"/>
              </w:rPr>
              <w:t>1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  <w:r w:rsidR="009C7D79">
              <w:rPr>
                <w:rFonts w:ascii="仿宋_GB2312" w:cs="仿宋_GB2312"/>
                <w:sz w:val="24"/>
                <w:szCs w:val="24"/>
              </w:rPr>
              <w:t>3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楼</w:t>
            </w:r>
            <w:r w:rsidR="009C7D79">
              <w:rPr>
                <w:rFonts w:ascii="仿宋_GB2312" w:cs="仿宋_GB2312"/>
                <w:sz w:val="24"/>
                <w:szCs w:val="24"/>
              </w:rPr>
              <w:t>301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34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史柏森喷涂（深圳）有限公司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松岗街道燕川红湖路第四工业区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A1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、</w:t>
            </w:r>
            <w:r w:rsidR="009C7D79">
              <w:rPr>
                <w:rFonts w:ascii="仿宋_GB2312" w:cs="仿宋_GB2312"/>
                <w:sz w:val="24"/>
                <w:szCs w:val="24"/>
              </w:rPr>
              <w:t>A2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栋一楼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35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深圳市稳健百盛五金股份有限公司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松岗街道燕川社区朝阳路</w:t>
            </w:r>
            <w:r w:rsidR="009C7D79">
              <w:rPr>
                <w:rFonts w:ascii="仿宋_GB2312" w:cs="仿宋_GB2312"/>
                <w:sz w:val="24"/>
                <w:szCs w:val="24"/>
              </w:rPr>
              <w:t>70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  <w:r w:rsidR="009C7D79">
              <w:rPr>
                <w:rFonts w:ascii="仿宋_GB2312" w:cs="仿宋_GB2312"/>
                <w:sz w:val="24"/>
                <w:szCs w:val="24"/>
              </w:rPr>
              <w:t>A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栋、</w:t>
            </w:r>
            <w:r w:rsidR="009C7D79">
              <w:rPr>
                <w:rFonts w:ascii="仿宋_GB2312" w:cs="仿宋_GB2312"/>
                <w:sz w:val="24"/>
                <w:szCs w:val="24"/>
              </w:rPr>
              <w:t>B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36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深圳市捷信金属材料有限公司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松岗街道燕川村北部工业园第四工业区第四栋（兴达路</w:t>
            </w:r>
            <w:r w:rsidR="009C7D79">
              <w:rPr>
                <w:rFonts w:ascii="仿宋_GB2312" w:cs="仿宋_GB2312"/>
                <w:sz w:val="24"/>
                <w:szCs w:val="24"/>
              </w:rPr>
              <w:t>42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37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深圳市瑞祥鑫五金制品有限公司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松岗街道洪桥头社区渡头工业区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A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栋、</w:t>
            </w:r>
            <w:r w:rsidR="009C7D79">
              <w:rPr>
                <w:rFonts w:ascii="仿宋_GB2312" w:cs="仿宋_GB2312"/>
                <w:sz w:val="24"/>
                <w:szCs w:val="24"/>
              </w:rPr>
              <w:t>B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栋、</w:t>
            </w:r>
            <w:r w:rsidR="009C7D79">
              <w:rPr>
                <w:rFonts w:ascii="仿宋_GB2312" w:cs="仿宋_GB2312"/>
                <w:sz w:val="24"/>
                <w:szCs w:val="24"/>
              </w:rPr>
              <w:t>C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38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深圳市杰成盛五金电器有限公司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罗田象山大道</w:t>
            </w:r>
            <w:r w:rsidR="009C7D79">
              <w:rPr>
                <w:rFonts w:ascii="仿宋_GB2312" w:cs="仿宋_GB2312"/>
                <w:sz w:val="24"/>
                <w:szCs w:val="24"/>
              </w:rPr>
              <w:t>384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39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深圳市友信卓越精密制造有限公司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松岗街道江边工业一路</w:t>
            </w:r>
            <w:r w:rsidR="009C7D79">
              <w:rPr>
                <w:rFonts w:ascii="仿宋_GB2312" w:cs="仿宋_GB2312"/>
                <w:sz w:val="24"/>
                <w:szCs w:val="24"/>
              </w:rPr>
              <w:t>4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号振泰工业城</w:t>
            </w:r>
            <w:r w:rsidR="009C7D79">
              <w:rPr>
                <w:rFonts w:ascii="仿宋_GB2312" w:cs="仿宋_GB2312"/>
                <w:sz w:val="24"/>
                <w:szCs w:val="24"/>
              </w:rPr>
              <w:t>C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深圳市宝安区鸿兴昌五金塑胶涂装加工厂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松岗街道塘下涌秀华路</w:t>
            </w:r>
            <w:r w:rsidR="009C7D79">
              <w:rPr>
                <w:rFonts w:ascii="仿宋_GB2312" w:cs="仿宋_GB2312"/>
                <w:sz w:val="24"/>
                <w:szCs w:val="24"/>
              </w:rPr>
              <w:t>4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号厂房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41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深圳市瑞吉鑫精密制造有限公司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松岗街道塘下涌第二工业大道</w:t>
            </w:r>
            <w:r w:rsidR="009C7D79">
              <w:rPr>
                <w:rFonts w:ascii="仿宋_GB2312" w:cs="仿宋_GB2312"/>
                <w:sz w:val="24"/>
                <w:szCs w:val="24"/>
              </w:rPr>
              <w:t>119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号一栋、二栋一楼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42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嘉美盛电镀（深圳）有限公司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沙井街道后亭第一工业区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15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43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德兴鸿科技（深圳）有限公司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沙井街道步涌工业</w:t>
            </w:r>
            <w:r w:rsidR="009C7D79">
              <w:rPr>
                <w:rFonts w:ascii="仿宋_GB2312" w:cs="仿宋_GB2312"/>
                <w:sz w:val="24"/>
                <w:szCs w:val="24"/>
              </w:rPr>
              <w:t>A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区第</w:t>
            </w:r>
            <w:r w:rsidR="009C7D79">
              <w:rPr>
                <w:rFonts w:ascii="仿宋_GB2312" w:cs="仿宋_GB2312"/>
                <w:sz w:val="24"/>
                <w:szCs w:val="24"/>
              </w:rPr>
              <w:t>5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、</w:t>
            </w:r>
            <w:r w:rsidR="009C7D79">
              <w:rPr>
                <w:rFonts w:ascii="仿宋_GB2312" w:cs="仿宋_GB2312"/>
                <w:sz w:val="24"/>
                <w:szCs w:val="24"/>
              </w:rPr>
              <w:t>6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44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新岱电子（深圳）有限公司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沙井街道上南工业区宏前三路第</w:t>
            </w:r>
            <w:r w:rsidR="009C7D79">
              <w:rPr>
                <w:rFonts w:ascii="仿宋_GB2312" w:cs="仿宋_GB2312"/>
                <w:sz w:val="24"/>
                <w:szCs w:val="24"/>
              </w:rPr>
              <w:t>2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、</w:t>
            </w:r>
            <w:r w:rsidR="009C7D79">
              <w:rPr>
                <w:rFonts w:ascii="仿宋_GB2312" w:cs="仿宋_GB2312"/>
                <w:sz w:val="24"/>
                <w:szCs w:val="24"/>
              </w:rPr>
              <w:t>3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号厂房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45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美铃东洋五金（深圳）有限公司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沙井街道马安山工业区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E4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厂房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46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深圳三扬精密五金有限公司（日电产）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沙井街道蚝一西部三洋新工业区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C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47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深圳金源印制电路有限公司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沙井街道新二庄村工业区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48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泉镒兴电子科技（深圳）有限公司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沙井街道西环路茭塘工业区第五栋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49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深圳市永利电镀制品有限公司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松岗街道碧头第三工业区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深圳市庆盈纺织化纤有限公司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宝安区松岗街道办碧头第三工业区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51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海永塑胶五金（深圳）有限公司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松岗江边码头</w:t>
            </w:r>
            <w:r w:rsidR="009C7D79">
              <w:rPr>
                <w:rFonts w:ascii="仿宋_GB2312" w:cs="仿宋_GB2312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52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锦坤金属（深圳）有限公司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松岗街道江边工业区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53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深圳市永利鑫五金制品有限公司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松岗街道江边第三工业区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54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深圳市同富裕五金制品有限公司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宝安区松岗江边社区创业六路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55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深圳市宏利电镀制品有限公司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松岗街道碧头第二工业区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56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深圳市鸿盛明五金电子有限公司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松岗街道沙二新工业园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57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新艺华镙丝制品（深圳）有限公司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松岗街道东方大田洋工业区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58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卓穗电子科技（深圳）有限公司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松岗街道山门工业区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59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中航三鑫股份有限公司石岩生产中心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罗租村黄峰岭工业区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溢兴表业制品（深圳）有限公司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宝石东路</w:t>
            </w:r>
            <w:r w:rsidR="009C7D79">
              <w:rPr>
                <w:rFonts w:ascii="仿宋_GB2312" w:cs="仿宋_GB2312"/>
                <w:sz w:val="24"/>
                <w:szCs w:val="24"/>
              </w:rPr>
              <w:t>50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61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深圳市宝安区石岩罗氏金属线材厂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塘头老村路</w:t>
            </w:r>
            <w:r w:rsidR="009C7D79">
              <w:rPr>
                <w:rFonts w:ascii="仿宋_GB2312" w:cs="仿宋_GB2312"/>
                <w:sz w:val="24"/>
                <w:szCs w:val="24"/>
              </w:rPr>
              <w:t>4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62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宁波骏威转轴深圳分公司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第四工业区千贺街</w:t>
            </w:r>
            <w:r w:rsidR="009C7D79">
              <w:rPr>
                <w:rFonts w:ascii="仿宋_GB2312" w:cs="仿宋_GB2312"/>
                <w:sz w:val="24"/>
                <w:szCs w:val="24"/>
              </w:rPr>
              <w:t>7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63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明昌电器五金（深圳）有限公司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官田羊台山路</w:t>
            </w:r>
            <w:r w:rsidR="009C7D79">
              <w:rPr>
                <w:rFonts w:ascii="仿宋_GB2312" w:cs="仿宋_GB2312"/>
                <w:sz w:val="24"/>
                <w:szCs w:val="24"/>
              </w:rPr>
              <w:t>60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64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久裕交通器材</w:t>
            </w:r>
            <w:r w:rsidR="009C7D79">
              <w:rPr>
                <w:rFonts w:ascii="仿宋_GB2312" w:cs="仿宋_GB2312"/>
                <w:sz w:val="24"/>
                <w:szCs w:val="24"/>
              </w:rPr>
              <w:t>(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深圳</w:t>
            </w:r>
            <w:r w:rsidR="009C7D79">
              <w:rPr>
                <w:rFonts w:ascii="仿宋_GB2312" w:cs="仿宋_GB2312"/>
                <w:sz w:val="24"/>
                <w:szCs w:val="24"/>
              </w:rPr>
              <w:t>)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水田村第三工业区创业路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65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奇利田高尔夫用品（深圳）有限公司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罗租村黄峰岭工业区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66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深圳市嘉康惠宝肉业有限公司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石岩石龙仔工业区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67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深圳富笙拉链厂有限公司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沙井街道新二第二工业村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68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深圳万江服饰有限公司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深圳市宝安区沙井街道万丰万丈埔工业区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26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69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深圳华远微电科技有限公司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深圳市宝安区沙井街道新二工业区红豆岗</w:t>
            </w:r>
            <w:r w:rsidR="009C7D79">
              <w:rPr>
                <w:rFonts w:ascii="仿宋_GB2312" w:cs="仿宋_GB2312"/>
                <w:sz w:val="24"/>
                <w:szCs w:val="24"/>
              </w:rPr>
              <w:t>D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、</w:t>
            </w:r>
            <w:r w:rsidR="009C7D79">
              <w:rPr>
                <w:rFonts w:ascii="仿宋_GB2312" w:cs="仿宋_GB2312"/>
                <w:sz w:val="24"/>
                <w:szCs w:val="24"/>
              </w:rPr>
              <w:t>E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深圳市宝安区蓝天成衣洗水厂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深圳市宝安区沙井街道黄埔社区水库路</w:t>
            </w:r>
            <w:r w:rsidR="009C7D79">
              <w:rPr>
                <w:rFonts w:ascii="仿宋_GB2312" w:cs="仿宋_GB2312"/>
                <w:sz w:val="24"/>
                <w:szCs w:val="24"/>
              </w:rPr>
              <w:t>2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71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下村刀具（深圳）有限公司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宋体" w:eastAsia="宋体" w:hAnsi="宋体" w:cs="宋体" w:hint="eastAsia"/>
                <w:sz w:val="24"/>
                <w:szCs w:val="24"/>
              </w:rPr>
              <w:t>坣</w:t>
            </w:r>
            <w:r w:rsidR="009C7D79">
              <w:rPr>
                <w:rFonts w:ascii="仿宋_GB2312" w:hAnsi="仿宋_GB2312" w:cs="仿宋_GB2312" w:hint="eastAsia"/>
                <w:sz w:val="24"/>
                <w:szCs w:val="24"/>
              </w:rPr>
              <w:t>岗村松山工业区中日龙路</w:t>
            </w:r>
            <w:r w:rsidR="009C7D79">
              <w:rPr>
                <w:rFonts w:ascii="仿宋_GB2312" w:cs="仿宋_GB2312"/>
                <w:sz w:val="24"/>
                <w:szCs w:val="24"/>
              </w:rPr>
              <w:t>16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72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深圳市龙翔柏图洗涤有限公司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</w:t>
            </w:r>
            <w:r w:rsidR="009C7D79">
              <w:rPr>
                <w:rFonts w:ascii="宋体" w:eastAsia="宋体" w:hAnsi="宋体" w:cs="宋体" w:hint="eastAsia"/>
                <w:sz w:val="24"/>
                <w:szCs w:val="24"/>
              </w:rPr>
              <w:t>壆</w:t>
            </w:r>
            <w:r w:rsidR="009C7D79">
              <w:rPr>
                <w:rFonts w:ascii="仿宋_GB2312" w:hAnsi="仿宋_GB2312" w:cs="仿宋_GB2312" w:hint="eastAsia"/>
                <w:sz w:val="24"/>
                <w:szCs w:val="24"/>
              </w:rPr>
              <w:t>岗工业区岗夏路</w:t>
            </w:r>
            <w:r w:rsidR="009C7D79">
              <w:rPr>
                <w:rFonts w:ascii="仿宋_GB2312" w:cs="仿宋_GB2312"/>
                <w:sz w:val="24"/>
                <w:szCs w:val="24"/>
              </w:rPr>
              <w:t>3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73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深圳斯坦雷电气有限公司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沙井西部工业园泰丰工业区国协小区长富路</w:t>
            </w:r>
            <w:r w:rsidR="009C7D79">
              <w:rPr>
                <w:rFonts w:ascii="仿宋_GB2312" w:cs="仿宋_GB2312"/>
                <w:sz w:val="24"/>
                <w:szCs w:val="24"/>
              </w:rPr>
              <w:t>46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74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华兴餐具</w:t>
            </w:r>
            <w:r w:rsidR="009C7D79">
              <w:rPr>
                <w:rFonts w:ascii="仿宋_GB2312" w:cs="仿宋_GB2312"/>
                <w:sz w:val="24"/>
                <w:szCs w:val="24"/>
              </w:rPr>
              <w:t>(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深圳</w:t>
            </w:r>
            <w:r w:rsidR="009C7D79">
              <w:rPr>
                <w:rFonts w:ascii="仿宋_GB2312" w:cs="仿宋_GB2312"/>
                <w:sz w:val="24"/>
                <w:szCs w:val="24"/>
              </w:rPr>
              <w:t>)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有限公司不锈钢部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共和第二工业区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B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区第</w:t>
            </w:r>
            <w:r w:rsidR="009C7D79">
              <w:rPr>
                <w:rFonts w:ascii="仿宋_GB2312" w:cs="仿宋_GB2312"/>
                <w:sz w:val="24"/>
                <w:szCs w:val="24"/>
              </w:rPr>
              <w:t>4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、</w:t>
            </w:r>
            <w:r w:rsidR="009C7D79">
              <w:rPr>
                <w:rFonts w:ascii="仿宋_GB2312" w:cs="仿宋_GB2312"/>
                <w:sz w:val="24"/>
                <w:szCs w:val="24"/>
              </w:rPr>
              <w:t>5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、</w:t>
            </w:r>
            <w:r w:rsidR="009C7D79">
              <w:rPr>
                <w:rFonts w:ascii="仿宋_GB2312" w:cs="仿宋_GB2312"/>
                <w:sz w:val="24"/>
                <w:szCs w:val="24"/>
              </w:rPr>
              <w:t>11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75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宋体" w:eastAsia="宋体" w:hAnsi="宋体" w:cs="宋体" w:hint="eastAsia"/>
                <w:sz w:val="24"/>
                <w:szCs w:val="24"/>
              </w:rPr>
              <w:t>竑</w:t>
            </w:r>
            <w:r w:rsidR="009C7D79">
              <w:rPr>
                <w:rFonts w:ascii="仿宋_GB2312" w:hAnsi="仿宋_GB2312" w:cs="仿宋_GB2312" w:hint="eastAsia"/>
                <w:sz w:val="24"/>
                <w:szCs w:val="24"/>
              </w:rPr>
              <w:t>祚纺织（深圳）有限公司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沙井街道共和社区第六工业区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76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深圳市好东方服装配料有限公司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新和路学子围工业区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8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号厂房</w:t>
            </w:r>
            <w:r w:rsidR="009C7D79">
              <w:rPr>
                <w:rFonts w:ascii="仿宋_GB2312" w:cs="仿宋_GB2312"/>
                <w:sz w:val="24"/>
                <w:szCs w:val="24"/>
              </w:rPr>
              <w:t>1-2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77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深圳富汇泉服装砂洗有限公司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沙井街道后亭第三工业区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55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78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中华制漆（深圳）有限公司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沙井衙边工业区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宝安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79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深圳市红星永昌膊棉有限公司（原名：深圳市宝安区公明红星永昌膊棉厂）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深圳市光明新区公明玉律第六工业区第</w:t>
            </w:r>
            <w:r w:rsidR="009C7D79">
              <w:rPr>
                <w:rFonts w:ascii="仿宋_GB2312" w:cs="仿宋_GB2312"/>
                <w:sz w:val="24"/>
                <w:szCs w:val="24"/>
              </w:rPr>
              <w:t>15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光明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80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深圳金都凹版工业有限公司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深圳市公明办事处塘家社区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光明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81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福华根记制衣（深圳）有限公司（原名：深圳市公明下村福华制衣厂）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深圳市光明新区公明下村社区第二工业区</w:t>
            </w:r>
            <w:r w:rsidR="009C7D79">
              <w:rPr>
                <w:rFonts w:ascii="仿宋_GB2312" w:cs="仿宋_GB2312"/>
                <w:sz w:val="24"/>
                <w:szCs w:val="24"/>
              </w:rPr>
              <w:t>15</w:t>
            </w:r>
            <w:r w:rsidR="009C7D79">
              <w:rPr>
                <w:rFonts w:asci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光明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82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深圳市泰日升实业有限公司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深圳市光明新区光明办事处圳美社区公常路北侧泰日升工业园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光明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83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深圳市锐豪实业有限公司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深圳市光明新区光明办事处红坳恒泰誉工业园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光明</w:t>
            </w:r>
          </w:p>
        </w:tc>
      </w:tr>
      <w:tr w:rsidR="009C7D79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="009C7D79">
              <w:rPr>
                <w:kern w:val="0"/>
                <w:sz w:val="24"/>
                <w:szCs w:val="24"/>
              </w:rPr>
              <w:t>84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深圳市光明新区耀圣五金加工厂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深圳市光明新区光明办事处凤凰社区红坳村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="009C7D79">
              <w:rPr>
                <w:rFonts w:ascii="仿宋_GB2312" w:cs="仿宋_GB2312" w:hint="eastAsia"/>
                <w:sz w:val="24"/>
                <w:szCs w:val="24"/>
              </w:rPr>
              <w:t>光明</w:t>
            </w:r>
          </w:p>
        </w:tc>
      </w:tr>
    </w:tbl>
    <w:p/>
    <w:p>
      <w:pPr>
        <w:widowControl/>
        <w:jc w:val="left"/>
      </w:pPr>
      <w:r w:rsidR="009C7D79">
        <w:br w:type="page"/>
      </w:r>
    </w:p>
    <w:p>
      <w:pPr>
        <w:ind w:leftChars="-45" w:left="31680" w:hangingChars="494" w:firstLine="31680"/>
        <w:jc w:val="left"/>
        <w:rPr>
          <w:rFonts w:ascii="仿宋_GB2312" w:cs="仿宋_GB2312"/>
          <w:b/>
          <w:bCs/>
        </w:rPr>
      </w:pPr>
      <w:r w:rsidR="009C7D79">
        <w:rPr>
          <w:rFonts w:ascii="仿宋_GB2312" w:cs="仿宋_GB2312" w:hint="eastAsia"/>
          <w:b/>
          <w:bCs/>
        </w:rPr>
        <w:t>附件</w:t>
      </w:r>
      <w:r w:rsidR="009C7D79">
        <w:rPr>
          <w:rFonts w:ascii="仿宋_GB2312" w:cs="仿宋_GB2312"/>
          <w:b/>
          <w:bCs/>
        </w:rPr>
        <w:t>2</w:t>
      </w:r>
    </w:p>
    <w:p>
      <w:pPr>
        <w:ind w:leftChars="195" w:left="31680" w:hangingChars="392" w:firstLine="31680"/>
        <w:jc w:val="center"/>
        <w:rPr>
          <w:rFonts w:ascii="宋体" w:eastAsia="宋体" w:hAnsi="宋体"/>
          <w:b/>
          <w:bCs/>
          <w:sz w:val="44"/>
          <w:szCs w:val="44"/>
        </w:rPr>
      </w:pPr>
      <w:r w:rsidR="009C7D79">
        <w:rPr>
          <w:rFonts w:ascii="宋体" w:eastAsia="宋体" w:hAnsi="宋体" w:cs="宋体" w:hint="eastAsia"/>
          <w:b/>
          <w:bCs/>
          <w:sz w:val="44"/>
          <w:szCs w:val="44"/>
        </w:rPr>
        <w:t>清洁生产审核工作回执表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0"/>
        <w:gridCol w:w="1080"/>
        <w:gridCol w:w="2520"/>
        <w:gridCol w:w="888"/>
        <w:gridCol w:w="372"/>
        <w:gridCol w:w="708"/>
        <w:gridCol w:w="1574"/>
      </w:tblGrid>
      <w:tr w:rsidR="009C7D79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 w:rsidR="009C7D79">
              <w:rPr>
                <w:rFonts w:cs="仿宋_GB2312" w:hint="eastAsia"/>
                <w:sz w:val="30"/>
                <w:szCs w:val="30"/>
              </w:rPr>
              <w:t>企业</w:t>
            </w:r>
          </w:p>
          <w:p>
            <w:pPr>
              <w:jc w:val="center"/>
              <w:rPr>
                <w:sz w:val="30"/>
                <w:szCs w:val="30"/>
              </w:rPr>
            </w:pPr>
            <w:r w:rsidR="009C7D79">
              <w:rPr>
                <w:rFonts w:cs="仿宋_GB2312" w:hint="eastAsia"/>
                <w:sz w:val="30"/>
                <w:szCs w:val="30"/>
              </w:rPr>
              <w:t>名称</w:t>
            </w:r>
          </w:p>
        </w:tc>
        <w:tc>
          <w:tcPr>
            <w:tcW w:w="7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 w:rsidR="009C7D79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 w:rsidR="009C7D79">
              <w:rPr>
                <w:rFonts w:cs="仿宋_GB2312" w:hint="eastAsia"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sz w:val="30"/>
                <w:szCs w:val="30"/>
              </w:rPr>
            </w:pPr>
            <w:r w:rsidR="009C7D79">
              <w:rPr>
                <w:rFonts w:cs="仿宋_GB2312" w:hint="eastAsia"/>
                <w:sz w:val="30"/>
                <w:szCs w:val="30"/>
              </w:rPr>
              <w:t>地址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 w:rsidR="009C7D79">
              <w:rPr>
                <w:rFonts w:cs="仿宋_GB2312" w:hint="eastAsia"/>
                <w:sz w:val="30"/>
                <w:szCs w:val="30"/>
              </w:rPr>
              <w:t>邮编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 w:rsidR="009C7D79">
        <w:tblPrEx>
          <w:tblCellMar>
            <w:top w:w="0" w:type="dxa"/>
            <w:bottom w:w="0" w:type="dxa"/>
          </w:tblCellMar>
        </w:tblPrEx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  <w:r w:rsidR="009C7D79">
              <w:rPr>
                <w:rFonts w:cs="仿宋_GB2312" w:hint="eastAsia"/>
                <w:sz w:val="30"/>
                <w:szCs w:val="30"/>
              </w:rPr>
              <w:t>审核工作负责人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  <w:r w:rsidR="009C7D79">
              <w:rPr>
                <w:rFonts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 w:rsidR="009C7D79">
        <w:tblPrEx>
          <w:tblCellMar>
            <w:top w:w="0" w:type="dxa"/>
            <w:bottom w:w="0" w:type="dxa"/>
          </w:tblCellMar>
        </w:tblPrEx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  <w:r w:rsidR="009C7D79">
              <w:rPr>
                <w:rFonts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  <w:r w:rsidR="009C7D79">
              <w:rPr>
                <w:rFonts w:cs="仿宋_GB2312" w:hint="eastAsia"/>
                <w:sz w:val="30"/>
                <w:szCs w:val="30"/>
              </w:rPr>
              <w:t>手机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 w:rsidR="009C7D79">
        <w:tblPrEx>
          <w:tblCellMar>
            <w:top w:w="0" w:type="dxa"/>
            <w:bottom w:w="0" w:type="dxa"/>
          </w:tblCellMar>
        </w:tblPrEx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  <w:r w:rsidR="009C7D79">
              <w:rPr>
                <w:rFonts w:cs="仿宋_GB2312" w:hint="eastAsia"/>
                <w:sz w:val="30"/>
                <w:szCs w:val="30"/>
              </w:rPr>
              <w:t>审核工作联系人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  <w:r w:rsidR="009C7D79">
              <w:rPr>
                <w:rFonts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 w:rsidR="009C7D79">
        <w:tblPrEx>
          <w:tblCellMar>
            <w:top w:w="0" w:type="dxa"/>
            <w:bottom w:w="0" w:type="dxa"/>
          </w:tblCellMar>
        </w:tblPrEx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  <w:r w:rsidR="009C7D79">
              <w:rPr>
                <w:rFonts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  <w:r w:rsidR="009C7D79">
              <w:rPr>
                <w:rFonts w:cs="仿宋_GB2312" w:hint="eastAsia"/>
                <w:sz w:val="30"/>
                <w:szCs w:val="30"/>
              </w:rPr>
              <w:t>手机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 w:rsidR="009C7D79">
        <w:tblPrEx>
          <w:tblCellMar>
            <w:top w:w="0" w:type="dxa"/>
            <w:bottom w:w="0" w:type="dxa"/>
          </w:tblCellMar>
        </w:tblPrEx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  <w:r w:rsidR="009C7D79">
              <w:rPr>
                <w:rFonts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  <w:r w:rsidR="009C7D79">
              <w:rPr>
                <w:rFonts w:cs="仿宋_GB2312" w:hint="eastAsia"/>
                <w:sz w:val="30"/>
                <w:szCs w:val="30"/>
              </w:rPr>
              <w:t>传真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 w:rsidR="009C7D79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sz w:val="30"/>
                <w:szCs w:val="30"/>
              </w:rPr>
            </w:pPr>
            <w:r w:rsidR="009C7D79">
              <w:rPr>
                <w:rFonts w:cs="仿宋_GB2312" w:hint="eastAsia"/>
                <w:sz w:val="30"/>
                <w:szCs w:val="30"/>
              </w:rPr>
              <w:t>本企业开展清洁生产审核工作计划及进度安排：</w:t>
            </w: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</w:tbl>
    <w:p>
      <w:pPr>
        <w:ind w:firstLineChars="200" w:firstLine="31680"/>
        <w:rPr>
          <w:sz w:val="28"/>
          <w:szCs w:val="28"/>
        </w:rPr>
        <w:sectPr w:rsidR="009C7D79">
          <w:footerReference w:type="default" r:id="rId6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 w:rsidR="009C7D79">
        <w:rPr>
          <w:rFonts w:cs="仿宋_GB2312" w:hint="eastAsia"/>
          <w:sz w:val="30"/>
          <w:szCs w:val="30"/>
        </w:rPr>
        <w:t>请填写此表加</w:t>
      </w:r>
      <w:bookmarkStart w:id="0" w:name="_GoBack"/>
      <w:bookmarkEnd w:id="0"/>
      <w:r w:rsidR="009C7D79">
        <w:rPr>
          <w:rFonts w:cs="仿宋_GB2312" w:hint="eastAsia"/>
          <w:sz w:val="30"/>
          <w:szCs w:val="30"/>
        </w:rPr>
        <w:t>盖公章后传真至</w:t>
      </w:r>
      <w:r w:rsidR="009C7D79">
        <w:rPr>
          <w:sz w:val="30"/>
          <w:szCs w:val="30"/>
        </w:rPr>
        <w:t>23911934</w:t>
      </w:r>
      <w:r w:rsidR="009C7D79">
        <w:rPr>
          <w:rFonts w:cs="仿宋_GB2312" w:hint="eastAsia"/>
          <w:sz w:val="30"/>
          <w:szCs w:val="30"/>
        </w:rPr>
        <w:t>，同时交本企业环保监管部门备案。</w:t>
      </w:r>
    </w:p>
    <w:p>
      <w:pPr>
        <w:rPr>
          <w:b/>
          <w:bCs/>
        </w:rPr>
      </w:pPr>
      <w:r w:rsidR="009C7D79">
        <w:rPr>
          <w:rFonts w:cs="仿宋_GB2312" w:hint="eastAsia"/>
          <w:b/>
          <w:bCs/>
        </w:rPr>
        <w:t>附件</w:t>
      </w:r>
      <w:r w:rsidR="009C7D79">
        <w:rPr>
          <w:b/>
          <w:bCs/>
        </w:rPr>
        <w:t>3</w:t>
      </w:r>
    </w:p>
    <w:p>
      <w:pPr>
        <w:spacing w:afterLines="50"/>
        <w:jc w:val="center"/>
        <w:rPr>
          <w:rFonts w:ascii="宋体" w:eastAsia="宋体" w:hAnsi="宋体"/>
          <w:b/>
          <w:bCs/>
          <w:sz w:val="44"/>
          <w:szCs w:val="44"/>
        </w:rPr>
      </w:pPr>
      <w:r w:rsidR="009C7D79">
        <w:rPr>
          <w:rFonts w:ascii="宋体" w:eastAsia="宋体" w:hAnsi="宋体" w:cs="宋体" w:hint="eastAsia"/>
          <w:b/>
          <w:bCs/>
          <w:sz w:val="44"/>
          <w:szCs w:val="44"/>
        </w:rPr>
        <w:t>强制性清洁生产审核工作一般程序</w:t>
      </w:r>
    </w:p>
    <w:p>
      <w:pPr>
        <w:ind w:leftChars="-89" w:left="31680" w:hangingChars="88" w:firstLine="31680"/>
        <w:jc w:val="center"/>
        <w:rPr>
          <w:b/>
          <w:bCs/>
          <w:sz w:val="36"/>
          <w:szCs w:val="36"/>
        </w:rPr>
      </w:pPr>
      <w:r w:rsidR="009C7D79" w:rsidRPr="00380F24">
        <w:object w:dxaOrig="9789" w:dyaOrig="12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5.25pt;height:569.25pt" o:ole="">
            <v:imagedata r:id="rId7" o:title=""/>
          </v:shape>
          <o:OLEObject Type="Embed" ProgID="Msxml2.SAXXMLReader.5.0" ShapeID="Picture 1" DrawAspect="Content" ObjectID="_1499176770" r:id="rId8"/>
        </w:object>
      </w:r>
    </w:p>
    <w:sectPr w:rsidR="009C7D79" w:rsidSect="00380F2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 w:rsidR="009C7D79">
        <w:separator/>
      </w:r>
    </w:p>
  </w:endnote>
  <w:endnote w:type="continuationSeparator" w:id="1">
    <w:p>
      <w:r w:rsidR="009C7D79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  <w:rPr>
        <w:rFonts w:cs="Times New Roman"/>
      </w:rPr>
    </w:pP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  <w:rPr>
        <w:rFonts w:cs="Times New Roman"/>
      </w:rPr>
    </w:pPr>
  </w:p>
  <w:p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 w:rsidR="009C7D79">
        <w:separator/>
      </w:r>
    </w:p>
  </w:footnote>
  <w:footnote w:type="continuationSeparator" w:id="1">
    <w:p>
      <w:r w:rsidR="009C7D79"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</w:compat>
  <w:rsids>
    <w:rsidRoot w:val="00380F24"/>
    <w:rsid w:val="00380F24"/>
    <w:rsid w:val="00596FBC"/>
    <w:rsid w:val="009C7D79"/>
    <w:rsid w:val="00B0131F"/>
    <w:rsid w:val="00F6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off" w:defUIPriority="99" w:defSemiHidden="off" w:defUnhideWhenUsed="off" w:defQFormat="off" w:count="266">
    <w:lsdException w:name="Normal" w:locked="on" w:uiPriority="0" w:qFormat="on"/>
    <w:lsdException w:name="heading 1" w:locked="on" w:uiPriority="0" w:qFormat="on"/>
    <w:lsdException w:name="heading 2" w:locked="on" w:uiPriority="0" w:qFormat="on"/>
    <w:lsdException w:name="heading 3" w:locked="on" w:semiHidden="on" w:uiPriority="0" w:unhideWhenUsed="on" w:qFormat="on"/>
    <w:lsdException w:name="heading 4" w:locked="on" w:semiHidden="on" w:uiPriority="0" w:unhideWhenUsed="on" w:qFormat="on"/>
    <w:lsdException w:name="heading 5" w:locked="on" w:semiHidden="on" w:uiPriority="0" w:unhideWhenUsed="on" w:qFormat="on"/>
    <w:lsdException w:name="heading 6" w:locked="on" w:semiHidden="on" w:uiPriority="0" w:unhideWhenUsed="on" w:qFormat="on"/>
    <w:lsdException w:name="heading 7" w:locked="on" w:semiHidden="on" w:uiPriority="0" w:unhideWhenUsed="on" w:qFormat="on"/>
    <w:lsdException w:name="heading 8" w:locked="on" w:semiHidden="on" w:uiPriority="0" w:unhideWhenUsed="on" w:qFormat="on"/>
    <w:lsdException w:name="heading 9" w:locked="on" w:semiHidden="on" w:uiPriority="0" w:unhideWhenUsed="on" w:qFormat="on"/>
    <w:lsdException w:name="index 1" w:semiHidden="on" w:unhideWhenUsed="on"/>
    <w:lsdException w:name="index 2" w:semiHidden="on" w:unhideWhenUsed="on"/>
    <w:lsdException w:name="index 3" w:semiHidden="on" w:unhideWhenUsed="on"/>
    <w:lsdException w:name="index 4" w:semiHidden="on" w:unhideWhenUsed="on"/>
    <w:lsdException w:name="index 5" w:semiHidden="on" w:unhideWhenUsed="on"/>
    <w:lsdException w:name="index 6" w:semiHidden="on" w:unhideWhenUsed="on"/>
    <w:lsdException w:name="index 7" w:semiHidden="on" w:unhideWhenUsed="on"/>
    <w:lsdException w:name="index 8" w:semiHidden="on" w:unhideWhenUsed="on"/>
    <w:lsdException w:name="index 9" w:semiHidden="on" w:unhideWhenUsed="on"/>
    <w:lsdException w:name="toc 1" w:locked="on" w:uiPriority="0"/>
    <w:lsdException w:name="toc 2" w:locked="on" w:uiPriority="0"/>
    <w:lsdException w:name="toc 3" w:locked="on" w:uiPriority="0"/>
    <w:lsdException w:name="toc 4" w:locked="on" w:uiPriority="0"/>
    <w:lsdException w:name="toc 5" w:locked="on" w:uiPriority="0"/>
    <w:lsdException w:name="toc 6" w:locked="on" w:uiPriority="0"/>
    <w:lsdException w:name="toc 7" w:locked="on" w:uiPriority="0"/>
    <w:lsdException w:name="toc 8" w:locked="on" w:uiPriority="0"/>
    <w:lsdException w:name="toc 9" w:locked="on" w:uiPriority="0"/>
    <w:lsdException w:name="Normal Indent" w:semiHidden="on" w:unhideWhenUsed="on"/>
    <w:lsdException w:name="footnote text" w:semiHidden="on" w:unhideWhenUsed="on"/>
    <w:lsdException w:name="annotation text" w:semiHidden="on" w:unhideWhenUsed="on"/>
    <w:lsdException w:name="header" w:locked="on" w:uiPriority="0"/>
    <w:lsdException w:name="footer" w:locked="on" w:uiPriority="0"/>
    <w:lsdException w:name="index heading" w:semiHidden="on" w:unhideWhenUsed="on"/>
    <w:lsdException w:name="caption" w:locked="on" w:semiHidden="on" w:uiPriority="0" w:unhideWhenUsed="on" w:qFormat="on"/>
    <w:lsdException w:name="table of figures" w:semiHidden="on" w:unhideWhenUsed="on"/>
    <w:lsdException w:name="envelope address" w:semiHidden="on" w:unhideWhenUsed="on"/>
    <w:lsdException w:name="envelope return" w:semiHidden="on" w:unhideWhenUsed="on"/>
    <w:lsdException w:name="footnote reference" w:semiHidden="on" w:unhideWhenUsed="on"/>
    <w:lsdException w:name="annotation reference" w:semiHidden="on" w:unhideWhenUsed="on"/>
    <w:lsdException w:name="line number" w:semiHidden="on" w:unhideWhenUsed="on"/>
    <w:lsdException w:name="page number" w:semiHidden="on" w:unhideWhenUsed="on"/>
    <w:lsdException w:name="endnote reference" w:semiHidden="on" w:unhideWhenUsed="on"/>
    <w:lsdException w:name="endnote text" w:semiHidden="on" w:unhideWhenUsed="on"/>
    <w:lsdException w:name="table of authorities" w:semiHidden="on" w:unhideWhenUsed="on"/>
    <w:lsdException w:name="macro" w:semiHidden="on" w:unhideWhenUsed="on"/>
    <w:lsdException w:name="toa heading" w:semiHidden="on" w:unhideWhenUsed="on"/>
    <w:lsdException w:name="List" w:semiHidden="on" w:unhideWhenUsed="on"/>
    <w:lsdException w:name="List Bullet" w:semiHidden="on" w:unhideWhenUsed="on"/>
    <w:lsdException w:name="List Number" w:semiHidden="on" w:unhideWhenUsed="on"/>
    <w:lsdException w:name="List 2" w:semiHidden="on" w:unhideWhenUsed="on"/>
    <w:lsdException w:name="List 3" w:semiHidden="on" w:unhideWhenUsed="on"/>
    <w:lsdException w:name="List 4" w:semiHidden="on" w:unhideWhenUsed="on"/>
    <w:lsdException w:name="List 5" w:semiHidden="on" w:unhideWhenUsed="on"/>
    <w:lsdException w:name="List Bullet 2" w:semiHidden="on" w:unhideWhenUsed="on"/>
    <w:lsdException w:name="List Bullet 3" w:semiHidden="on" w:unhideWhenUsed="on"/>
    <w:lsdException w:name="List Bullet 4" w:semiHidden="on" w:unhideWhenUsed="on"/>
    <w:lsdException w:name="List Bullet 5" w:semiHidden="on" w:unhideWhenUsed="on"/>
    <w:lsdException w:name="List Number 2" w:semiHidden="on" w:unhideWhenUsed="on"/>
    <w:lsdException w:name="List Number 3" w:semiHidden="on" w:unhideWhenUsed="on"/>
    <w:lsdException w:name="List Number 4" w:semiHidden="on" w:unhideWhenUsed="on"/>
    <w:lsdException w:name="List Number 5" w:semiHidden="on" w:unhideWhenUsed="on"/>
    <w:lsdException w:name="Title" w:locked="on" w:uiPriority="0" w:qFormat="on"/>
    <w:lsdException w:name="Closing" w:semiHidden="on" w:unhideWhenUsed="on"/>
    <w:lsdException w:name="Signature" w:semiHidden="on" w:unhideWhenUsed="on"/>
    <w:lsdException w:name="Default Paragraph Font" w:locked="on" w:uiPriority="0"/>
    <w:lsdException w:name="Body Text" w:semiHidden="on" w:unhideWhenUsed="on"/>
    <w:lsdException w:name="Body Text Indent" w:semiHidden="on" w:unhideWhenUsed="on"/>
    <w:lsdException w:name="List Continue" w:semiHidden="on" w:unhideWhenUsed="on"/>
    <w:lsdException w:name="List Continue 2" w:semiHidden="on" w:unhideWhenUsed="on"/>
    <w:lsdException w:name="List Continue 3" w:semiHidden="on" w:unhideWhenUsed="on"/>
    <w:lsdException w:name="List Continue 4" w:semiHidden="on" w:unhideWhenUsed="on"/>
    <w:lsdException w:name="List Continue 5" w:semiHidden="on" w:unhideWhenUsed="on"/>
    <w:lsdException w:name="Message Header" w:semiHidden="on" w:unhideWhenUsed="on"/>
    <w:lsdException w:name="Subtitle" w:locked="on" w:uiPriority="0" w:qFormat="on"/>
    <w:lsdException w:name="Salutation" w:semiHidden="on" w:unhideWhenUsed="on"/>
    <w:lsdException w:name="Date" w:semiHidden="on" w:unhideWhenUsed="on"/>
    <w:lsdException w:name="Body Text First Indent" w:semiHidden="on" w:unhideWhenUsed="on"/>
    <w:lsdException w:name="Body Text First Indent 2" w:semiHidden="on" w:unhideWhenUsed="on"/>
    <w:lsdException w:name="Note Heading" w:semiHidden="on" w:unhideWhenUsed="on"/>
    <w:lsdException w:name="Body Text 2" w:semiHidden="on" w:unhideWhenUsed="on"/>
    <w:lsdException w:name="Body Text 3" w:semiHidden="on" w:unhideWhenUsed="on"/>
    <w:lsdException w:name="Body Text Indent 2" w:semiHidden="on" w:unhideWhenUsed="on"/>
    <w:lsdException w:name="Body Text Indent 3" w:semiHidden="on" w:unhideWhenUsed="on"/>
    <w:lsdException w:name="Block Text" w:semiHidden="on" w:unhideWhenUsed="on"/>
    <w:lsdException w:name="Hyperlink" w:semiHidden="on" w:unhideWhenUsed="on"/>
    <w:lsdException w:name="FollowedHyperlink" w:semiHidden="on" w:unhideWhenUsed="on"/>
    <w:lsdException w:name="Strong" w:locked="on" w:uiPriority="0" w:qFormat="on"/>
    <w:lsdException w:name="Emphasis" w:locked="on" w:uiPriority="0" w:qFormat="on"/>
    <w:lsdException w:name="Document Map" w:semiHidden="on" w:unhideWhenUsed="on"/>
    <w:lsdException w:name="Plain Text" w:semiHidden="on" w:unhideWhenUsed="on"/>
    <w:lsdException w:name="E-mail Signature" w:semiHidden="on" w:unhideWhenUsed="on"/>
    <w:lsdException w:name="HTML Top of Form" w:locked="on" w:uiPriority="0"/>
    <w:lsdException w:name="HTML Bottom of Form" w:locked="on" w:uiPriority="0"/>
    <w:lsdException w:name="Normal (Web)" w:semiHidden="on" w:unhideWhenUsed="on"/>
    <w:lsdException w:name="HTML Acronym" w:semiHidden="on" w:unhideWhenUsed="on"/>
    <w:lsdException w:name="HTML Address" w:semiHidden="on" w:unhideWhenUsed="on"/>
    <w:lsdException w:name="HTML Cite" w:semiHidden="on" w:unhideWhenUsed="on"/>
    <w:lsdException w:name="HTML Code" w:semiHidden="on" w:unhideWhenUsed="on"/>
    <w:lsdException w:name="HTML Definition" w:semiHidden="on" w:unhideWhenUsed="on"/>
    <w:lsdException w:name="HTML Keyboard" w:semiHidden="on" w:unhideWhenUsed="on"/>
    <w:lsdException w:name="HTML Preformatted" w:semiHidden="on" w:unhideWhenUsed="on"/>
    <w:lsdException w:name="HTML Sample" w:semiHidden="on" w:unhideWhenUsed="on"/>
    <w:lsdException w:name="HTML Typewriter" w:semiHidden="on" w:unhideWhenUsed="on"/>
    <w:lsdException w:name="HTML Variable" w:semiHidden="on" w:unhideWhenUsed="on"/>
    <w:lsdException w:name="Normal Table" w:locked="on" w:uiPriority="0"/>
    <w:lsdException w:name="annotation subject" w:semiHidden="on" w:unhideWhenUsed="on"/>
    <w:lsdException w:name="No List" w:locked="on" w:uiPriority="0"/>
    <w:lsdException w:name="Outline List 1" w:locked="on" w:uiPriority="0"/>
    <w:lsdException w:name="Outline List 2" w:locked="on" w:uiPriority="0"/>
    <w:lsdException w:name="Outline List 3" w:locked="on" w:uiPriority="0"/>
    <w:lsdException w:name="Table Simple 1" w:locked="on" w:uiPriority="0"/>
    <w:lsdException w:name="Table Simple 2" w:locked="on" w:uiPriority="0"/>
    <w:lsdException w:name="Table Simple 3" w:locked="on" w:uiPriority="0"/>
    <w:lsdException w:name="Table Classic 1" w:locked="on" w:uiPriority="0"/>
    <w:lsdException w:name="Table Classic 2" w:locked="on" w:uiPriority="0"/>
    <w:lsdException w:name="Table Classic 3" w:locked="on" w:uiPriority="0"/>
    <w:lsdException w:name="Table Classic 4" w:locked="on" w:uiPriority="0"/>
    <w:lsdException w:name="Table Colorful 1" w:locked="on" w:uiPriority="0"/>
    <w:lsdException w:name="Table Colorful 2" w:locked="on" w:uiPriority="0"/>
    <w:lsdException w:name="Table Colorful 3" w:locked="on" w:uiPriority="0"/>
    <w:lsdException w:name="Table Columns 1" w:locked="on" w:uiPriority="0"/>
    <w:lsdException w:name="Table Columns 2" w:locked="on" w:uiPriority="0"/>
    <w:lsdException w:name="Table Columns 3" w:locked="on" w:uiPriority="0"/>
    <w:lsdException w:name="Table Columns 4" w:locked="on" w:uiPriority="0"/>
    <w:lsdException w:name="Table Columns 5" w:locked="on" w:uiPriority="0"/>
    <w:lsdException w:name="Table Grid 1" w:locked="on" w:uiPriority="0"/>
    <w:lsdException w:name="Table Grid 2" w:locked="on" w:uiPriority="0"/>
    <w:lsdException w:name="Table Grid 3" w:locked="on" w:uiPriority="0"/>
    <w:lsdException w:name="Table Grid 4" w:locked="on" w:uiPriority="0"/>
    <w:lsdException w:name="Table Grid 5" w:locked="on" w:uiPriority="0"/>
    <w:lsdException w:name="Table Grid 6" w:locked="on" w:uiPriority="0"/>
    <w:lsdException w:name="Table Grid 7" w:locked="on" w:uiPriority="0"/>
    <w:lsdException w:name="Table Grid 8" w:locked="on" w:uiPriority="0"/>
    <w:lsdException w:name="Table List 1" w:locked="on" w:uiPriority="0"/>
    <w:lsdException w:name="Table List 2" w:locked="on" w:uiPriority="0"/>
    <w:lsdException w:name="Table List 3" w:locked="on" w:uiPriority="0"/>
    <w:lsdException w:name="Table List 4" w:locked="on" w:uiPriority="0"/>
    <w:lsdException w:name="Table List 5" w:locked="on" w:uiPriority="0"/>
    <w:lsdException w:name="Table List 6" w:locked="on" w:uiPriority="0"/>
    <w:lsdException w:name="Table List 7" w:locked="on" w:uiPriority="0"/>
    <w:lsdException w:name="Table List 8" w:locked="on" w:uiPriority="0"/>
    <w:lsdException w:name="Table 3D effects 1" w:locked="on" w:uiPriority="0"/>
    <w:lsdException w:name="Table 3D effects 2" w:locked="on" w:uiPriority="0"/>
    <w:lsdException w:name="Table 3D effects 3" w:locked="on" w:uiPriority="0"/>
    <w:lsdException w:name="Table Contemporary" w:locked="on" w:uiPriority="0"/>
    <w:lsdException w:name="Table Elegant" w:locked="on" w:uiPriority="0"/>
    <w:lsdException w:name="Table Professional" w:locked="on" w:uiPriority="0"/>
    <w:lsdException w:name="Table Subtle 1" w:locked="on" w:uiPriority="0"/>
    <w:lsdException w:name="Table Subtle 2" w:locked="on" w:uiPriority="0"/>
    <w:lsdException w:name="Table Web 1" w:locked="on" w:uiPriority="0"/>
    <w:lsdException w:name="Table Web 2" w:locked="on" w:uiPriority="0"/>
    <w:lsdException w:name="Table Web 3" w:locked="on" w:uiPriority="0"/>
    <w:lsdException w:name="Balloon Text" w:semiHidden="on" w:unhideWhenUsed="on"/>
    <w:lsdException w:name="Table Grid" w:locked="on" w:uiPriority="0"/>
    <w:lsdException w:name="Table Theme" w:locked="on" w:uiPriority="0"/>
    <w:lsdException w:name="Placeholder Text" w:semiHidden="on"/>
    <w:lsdException w:name="No Spacing" w:uiPriority="1" w:qFormat="on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on"/>
    <w:lsdException w:name="List Paragraph" w:uiPriority="34" w:qFormat="on"/>
    <w:lsdException w:name="Quote" w:uiPriority="29" w:qFormat="on"/>
    <w:lsdException w:name="Intense Quote" w:uiPriority="30" w:qFormat="on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on"/>
    <w:lsdException w:name="Intense Emphasis" w:uiPriority="21" w:qFormat="on"/>
    <w:lsdException w:name="Subtle Reference" w:uiPriority="31" w:qFormat="on"/>
    <w:lsdException w:name="Intense Reference" w:uiPriority="32" w:qFormat="on"/>
    <w:lsdException w:name="Book Title" w:uiPriority="33" w:qFormat="on"/>
    <w:lsdException w:name="Bibliography" w:semiHidden="on" w:uiPriority="37" w:unhideWhenUsed="on"/>
  </w:latentStyles>
  <w:style w:type="paragraph" w:default="1" w:styleId="Normal">
    <w:name w:val="Normal"/>
    <w:qFormat/>
    <w:rsid w:val="00380F24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0F2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0F24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80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0F24"/>
    <w:rPr>
      <w:sz w:val="18"/>
      <w:szCs w:val="18"/>
    </w:rPr>
  </w:style>
  <w:style w:type="paragraph" w:customStyle="1" w:styleId="z-TopofForm1">
    <w:name w:val="z-Top of Form1"/>
    <w:basedOn w:val="Normal"/>
    <w:next w:val="Normal"/>
    <w:link w:val="z-Char"/>
    <w:uiPriority w:val="99"/>
    <w:semiHidden/>
    <w:rsid w:val="00380F24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Char0"/>
    <w:uiPriority w:val="99"/>
    <w:rsid w:val="00380F24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DefaultParagraphFont"/>
    <w:link w:val="z-TopofForm1"/>
    <w:uiPriority w:val="99"/>
    <w:semiHidden/>
    <w:locked/>
    <w:rsid w:val="00380F24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DefaultParagraphFont"/>
    <w:link w:val="z-BottomofForm1"/>
    <w:uiPriority w:val="99"/>
    <w:locked/>
    <w:rsid w:val="00380F24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542</Words>
  <Characters>3094</Characters>
  <Application>Microsoft Office Outlook</Application>
  <DocSecurity>0</DocSecurity>
  <Lines>0</Lines>
  <Paragraphs>0</Paragraphs>
  <ScaleCrop>false</ScaleCrop>
  <Company>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(null)</dc:creator>
  <cp:keywords/>
  <dc:description/>
  <cp:lastModifiedBy>郑玲</cp:lastModifiedBy>
  <cp:revision>2</cp:revision>
  <cp:lastPrinted>2015-07-21T02:54:00Z</cp:lastPrinted>
  <dcterms:created xsi:type="dcterms:W3CDTF">2015-07-23T09:13:00Z</dcterms:created>
  <dcterms:modified xsi:type="dcterms:W3CDTF">2015-07-23T09:13:00Z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