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4EB3E" w14:textId="77777777" w:rsidR="00132579" w:rsidRDefault="00132579" w:rsidP="00132579">
      <w:pPr>
        <w:pStyle w:val="a6"/>
        <w:adjustRightInd w:val="0"/>
        <w:snapToGrid w:val="0"/>
        <w:rPr>
          <w:sz w:val="44"/>
          <w:szCs w:val="44"/>
        </w:rPr>
      </w:pPr>
      <w:r>
        <w:rPr>
          <w:rFonts w:hint="eastAsia"/>
          <w:sz w:val="44"/>
          <w:szCs w:val="44"/>
        </w:rPr>
        <w:t>深圳市生态环境专项资金管理办法</w:t>
      </w:r>
    </w:p>
    <w:p w14:paraId="09516CE3" w14:textId="3A3EAC15" w:rsidR="00132579" w:rsidRPr="00CF1F35" w:rsidRDefault="00132579" w:rsidP="00132579">
      <w:pPr>
        <w:adjustRightInd w:val="0"/>
        <w:snapToGrid w:val="0"/>
        <w:spacing w:line="600" w:lineRule="exact"/>
        <w:jc w:val="center"/>
        <w:rPr>
          <w:rFonts w:ascii="楷体" w:eastAsia="楷体" w:hAnsi="楷体"/>
          <w:szCs w:val="32"/>
        </w:rPr>
      </w:pPr>
      <w:r>
        <w:rPr>
          <w:rFonts w:ascii="楷体" w:eastAsia="楷体" w:hAnsi="楷体" w:hint="eastAsia"/>
          <w:szCs w:val="32"/>
        </w:rPr>
        <w:t>（</w:t>
      </w:r>
      <w:bookmarkStart w:id="0" w:name="_GoBack"/>
      <w:bookmarkEnd w:id="0"/>
      <w:r>
        <w:rPr>
          <w:rFonts w:ascii="楷体" w:eastAsia="楷体" w:hAnsi="楷体" w:hint="eastAsia"/>
          <w:szCs w:val="32"/>
        </w:rPr>
        <w:t>征求意见稿）</w:t>
      </w:r>
    </w:p>
    <w:p w14:paraId="13CAFF42" w14:textId="77777777" w:rsidR="00132579" w:rsidRDefault="00132579" w:rsidP="00132579">
      <w:pPr>
        <w:adjustRightInd w:val="0"/>
        <w:snapToGrid w:val="0"/>
        <w:spacing w:beforeLines="50" w:before="156" w:afterLines="50" w:after="156" w:line="600" w:lineRule="exact"/>
        <w:jc w:val="center"/>
        <w:outlineLvl w:val="0"/>
        <w:rPr>
          <w:rFonts w:ascii="黑体" w:eastAsia="黑体" w:hAnsi="黑体" w:cs="黑体"/>
          <w:szCs w:val="32"/>
        </w:rPr>
      </w:pPr>
      <w:r>
        <w:rPr>
          <w:rFonts w:ascii="黑体" w:eastAsia="黑体" w:hAnsi="黑体" w:cs="黑体" w:hint="eastAsia"/>
          <w:szCs w:val="32"/>
        </w:rPr>
        <w:t>第一章  总则</w:t>
      </w:r>
    </w:p>
    <w:p w14:paraId="6DAF42B1" w14:textId="4B8CF707" w:rsidR="00132579" w:rsidRDefault="00132579" w:rsidP="00FB50EE">
      <w:pPr>
        <w:adjustRightInd w:val="0"/>
        <w:snapToGrid w:val="0"/>
        <w:spacing w:line="600" w:lineRule="exact"/>
        <w:ind w:firstLineChars="200" w:firstLine="643"/>
        <w:outlineLvl w:val="1"/>
        <w:rPr>
          <w:rFonts w:ascii="仿宋_GB2312"/>
          <w:b/>
          <w:color w:val="000000"/>
          <w:szCs w:val="32"/>
        </w:rPr>
      </w:pPr>
      <w:r>
        <w:rPr>
          <w:rFonts w:ascii="仿宋_GB2312" w:hint="eastAsia"/>
          <w:b/>
          <w:color w:val="000000"/>
          <w:szCs w:val="32"/>
        </w:rPr>
        <w:t>第</w:t>
      </w:r>
      <w:r>
        <w:rPr>
          <w:rFonts w:ascii="仿宋_GB2312"/>
          <w:b/>
          <w:color w:val="000000"/>
          <w:szCs w:val="32"/>
        </w:rPr>
        <w:fldChar w:fldCharType="begin"/>
      </w:r>
      <w:r>
        <w:rPr>
          <w:rFonts w:ascii="仿宋_GB2312" w:hint="eastAsia"/>
          <w:b/>
          <w:color w:val="000000"/>
          <w:szCs w:val="32"/>
        </w:rPr>
        <w:instrText>SEQ 图表 \* CHINESENUM3</w:instrText>
      </w:r>
      <w:r>
        <w:rPr>
          <w:rFonts w:ascii="仿宋_GB2312"/>
          <w:b/>
          <w:color w:val="000000"/>
          <w:szCs w:val="32"/>
        </w:rPr>
        <w:fldChar w:fldCharType="separate"/>
      </w:r>
      <w:r>
        <w:rPr>
          <w:rFonts w:ascii="仿宋_GB2312" w:hint="eastAsia"/>
          <w:b/>
          <w:noProof/>
          <w:color w:val="000000"/>
          <w:szCs w:val="32"/>
        </w:rPr>
        <w:t>一</w:t>
      </w:r>
      <w:r>
        <w:rPr>
          <w:rFonts w:ascii="仿宋_GB2312"/>
          <w:b/>
          <w:color w:val="000000"/>
          <w:szCs w:val="32"/>
        </w:rPr>
        <w:fldChar w:fldCharType="end"/>
      </w:r>
      <w:r>
        <w:rPr>
          <w:rFonts w:ascii="仿宋_GB2312" w:hint="eastAsia"/>
          <w:b/>
          <w:color w:val="000000"/>
          <w:szCs w:val="32"/>
        </w:rPr>
        <w:t>条【制定依据】</w:t>
      </w:r>
      <w:r>
        <w:rPr>
          <w:rFonts w:ascii="仿宋_GB2312" w:hint="eastAsia"/>
          <w:szCs w:val="32"/>
        </w:rPr>
        <w:t>为加强和规范深圳市生态环境专项资金管理，确保专项资金使用安全、高效，根据</w:t>
      </w:r>
      <w:r w:rsidRPr="00EF7A3D">
        <w:rPr>
          <w:rFonts w:ascii="仿宋_GB2312" w:hint="eastAsia"/>
          <w:szCs w:val="32"/>
        </w:rPr>
        <w:t>《深圳市市级财政专项资金管理办法》</w:t>
      </w:r>
      <w:r>
        <w:rPr>
          <w:rFonts w:ascii="仿宋_GB2312" w:hint="eastAsia"/>
          <w:szCs w:val="32"/>
        </w:rPr>
        <w:t>（深府</w:t>
      </w:r>
      <w:proofErr w:type="gramStart"/>
      <w:r>
        <w:rPr>
          <w:rFonts w:ascii="仿宋_GB2312" w:hint="eastAsia"/>
          <w:szCs w:val="32"/>
        </w:rPr>
        <w:t>规</w:t>
      </w:r>
      <w:proofErr w:type="gramEnd"/>
      <w:r w:rsidRPr="006703E2">
        <w:rPr>
          <w:rFonts w:ascii="仿宋_GB2312" w:hint="eastAsia"/>
          <w:szCs w:val="32"/>
        </w:rPr>
        <w:t>〔</w:t>
      </w:r>
      <w:r>
        <w:rPr>
          <w:rFonts w:ascii="仿宋_GB2312" w:hint="eastAsia"/>
          <w:szCs w:val="32"/>
        </w:rPr>
        <w:t>2018</w:t>
      </w:r>
      <w:r w:rsidRPr="006703E2">
        <w:rPr>
          <w:rFonts w:ascii="仿宋_GB2312" w:hint="eastAsia"/>
          <w:szCs w:val="32"/>
        </w:rPr>
        <w:t>〕</w:t>
      </w:r>
      <w:r>
        <w:rPr>
          <w:rFonts w:ascii="仿宋_GB2312" w:hint="eastAsia"/>
          <w:szCs w:val="32"/>
        </w:rPr>
        <w:t>12号）和《深圳市人民政府办公厅关于深化市级财政专项资金管理改革的指导意见》</w:t>
      </w:r>
      <w:r>
        <w:rPr>
          <w:rFonts w:ascii="仿宋_GB2312"/>
          <w:szCs w:val="32"/>
        </w:rPr>
        <w:t>(</w:t>
      </w:r>
      <w:r>
        <w:rPr>
          <w:rFonts w:ascii="仿宋_GB2312" w:hint="eastAsia"/>
          <w:szCs w:val="32"/>
        </w:rPr>
        <w:t>深府办</w:t>
      </w:r>
      <w:r w:rsidRPr="006703E2">
        <w:rPr>
          <w:rFonts w:ascii="仿宋_GB2312" w:hint="eastAsia"/>
          <w:szCs w:val="32"/>
        </w:rPr>
        <w:t>〔</w:t>
      </w:r>
      <w:r>
        <w:rPr>
          <w:rFonts w:ascii="仿宋_GB2312" w:hint="eastAsia"/>
          <w:szCs w:val="32"/>
        </w:rPr>
        <w:t>2018</w:t>
      </w:r>
      <w:r w:rsidRPr="006703E2">
        <w:rPr>
          <w:rFonts w:ascii="仿宋_GB2312" w:hint="eastAsia"/>
          <w:szCs w:val="32"/>
        </w:rPr>
        <w:t>〕</w:t>
      </w:r>
      <w:r>
        <w:rPr>
          <w:rFonts w:ascii="仿宋_GB2312" w:hint="eastAsia"/>
          <w:szCs w:val="32"/>
        </w:rPr>
        <w:t>16号)等</w:t>
      </w:r>
      <w:r w:rsidR="00E81ACE">
        <w:rPr>
          <w:rFonts w:ascii="仿宋_GB2312" w:hint="eastAsia"/>
          <w:szCs w:val="32"/>
        </w:rPr>
        <w:t>相关</w:t>
      </w:r>
      <w:r>
        <w:rPr>
          <w:rFonts w:ascii="仿宋_GB2312" w:hint="eastAsia"/>
          <w:szCs w:val="32"/>
        </w:rPr>
        <w:t>规定，结合本市实际，制定本办法。</w:t>
      </w:r>
    </w:p>
    <w:p w14:paraId="779E7795" w14:textId="77777777" w:rsidR="00132579" w:rsidRDefault="00132579" w:rsidP="00FB50EE">
      <w:pPr>
        <w:adjustRightInd w:val="0"/>
        <w:snapToGrid w:val="0"/>
        <w:spacing w:beforeLines="50" w:before="156" w:afterLines="50" w:after="156" w:line="600" w:lineRule="exact"/>
        <w:ind w:firstLineChars="200" w:firstLine="643"/>
        <w:outlineLvl w:val="1"/>
        <w:rPr>
          <w:rFonts w:ascii="仿宋_GB2312"/>
          <w:szCs w:val="32"/>
        </w:rPr>
      </w:pPr>
      <w:r>
        <w:rPr>
          <w:rFonts w:ascii="仿宋_GB2312" w:hint="eastAsia"/>
          <w:b/>
          <w:color w:val="000000"/>
          <w:szCs w:val="32"/>
        </w:rPr>
        <w:t>第</w:t>
      </w:r>
      <w:r>
        <w:rPr>
          <w:rFonts w:ascii="仿宋_GB2312"/>
          <w:b/>
          <w:color w:val="000000"/>
          <w:szCs w:val="32"/>
        </w:rPr>
        <w:fldChar w:fldCharType="begin"/>
      </w:r>
      <w:r>
        <w:rPr>
          <w:rFonts w:ascii="仿宋_GB2312" w:hint="eastAsia"/>
          <w:b/>
          <w:color w:val="000000"/>
          <w:szCs w:val="32"/>
        </w:rPr>
        <w:instrText>SEQ 图表 \* CHINESENUM3</w:instrText>
      </w:r>
      <w:r>
        <w:rPr>
          <w:rFonts w:ascii="仿宋_GB2312"/>
          <w:b/>
          <w:color w:val="000000"/>
          <w:szCs w:val="32"/>
        </w:rPr>
        <w:fldChar w:fldCharType="separate"/>
      </w:r>
      <w:r>
        <w:rPr>
          <w:rFonts w:ascii="仿宋_GB2312" w:hint="eastAsia"/>
          <w:b/>
          <w:noProof/>
          <w:color w:val="000000"/>
          <w:szCs w:val="32"/>
        </w:rPr>
        <w:t>二</w:t>
      </w:r>
      <w:r>
        <w:rPr>
          <w:rFonts w:ascii="仿宋_GB2312"/>
          <w:b/>
          <w:color w:val="000000"/>
          <w:szCs w:val="32"/>
        </w:rPr>
        <w:fldChar w:fldCharType="end"/>
      </w:r>
      <w:r>
        <w:rPr>
          <w:rFonts w:ascii="仿宋_GB2312" w:hint="eastAsia"/>
          <w:b/>
          <w:color w:val="000000"/>
          <w:szCs w:val="32"/>
        </w:rPr>
        <w:t>条【基本内涵】</w:t>
      </w:r>
      <w:r>
        <w:rPr>
          <w:rFonts w:ascii="仿宋_GB2312" w:hint="eastAsia"/>
          <w:szCs w:val="32"/>
        </w:rPr>
        <w:t>本办法所称深圳市生态环境专项资金（以下简称专项资金），是指深圳市生态环境主管部门负责管理使用，为支持深圳市</w:t>
      </w:r>
      <w:r>
        <w:rPr>
          <w:rFonts w:asciiTheme="minorHAnsi" w:hAnsiTheme="minorHAnsi" w:hint="eastAsia"/>
          <w:szCs w:val="32"/>
        </w:rPr>
        <w:t>生态环境</w:t>
      </w:r>
      <w:r w:rsidRPr="00086D59">
        <w:rPr>
          <w:rFonts w:ascii="仿宋_GB2312" w:hint="eastAsia"/>
          <w:szCs w:val="32"/>
        </w:rPr>
        <w:t>事业发展</w:t>
      </w:r>
      <w:r>
        <w:rPr>
          <w:rFonts w:ascii="仿宋_GB2312" w:hint="eastAsia"/>
          <w:szCs w:val="32"/>
        </w:rPr>
        <w:t>，由市级财政预算安排，具有专门用途和绩效目标的资金。</w:t>
      </w:r>
    </w:p>
    <w:p w14:paraId="155E95EE" w14:textId="77777777" w:rsidR="00132579" w:rsidRDefault="00132579" w:rsidP="00FB50EE">
      <w:pPr>
        <w:ind w:firstLineChars="200" w:firstLine="640"/>
        <w:rPr>
          <w:rFonts w:ascii="仿宋_GB2312"/>
          <w:bCs/>
          <w:color w:val="000000"/>
          <w:szCs w:val="32"/>
        </w:rPr>
      </w:pPr>
      <w:r>
        <w:rPr>
          <w:rFonts w:ascii="仿宋_GB2312" w:hint="eastAsia"/>
          <w:bCs/>
          <w:color w:val="000000"/>
          <w:szCs w:val="32"/>
        </w:rPr>
        <w:t>本办法用于本市行政区域内（含</w:t>
      </w:r>
      <w:r w:rsidRPr="00F94A49">
        <w:rPr>
          <w:rFonts w:ascii="仿宋_GB2312" w:hint="eastAsia"/>
          <w:bCs/>
          <w:color w:val="000000"/>
          <w:szCs w:val="32"/>
        </w:rPr>
        <w:t>深</w:t>
      </w:r>
      <w:proofErr w:type="gramStart"/>
      <w:r w:rsidRPr="00F94A49">
        <w:rPr>
          <w:rFonts w:ascii="仿宋_GB2312" w:hint="eastAsia"/>
          <w:bCs/>
          <w:color w:val="000000"/>
          <w:szCs w:val="32"/>
        </w:rPr>
        <w:t>汕</w:t>
      </w:r>
      <w:proofErr w:type="gramEnd"/>
      <w:r w:rsidRPr="00F94A49">
        <w:rPr>
          <w:rFonts w:ascii="仿宋_GB2312" w:hint="eastAsia"/>
          <w:bCs/>
          <w:color w:val="000000"/>
          <w:szCs w:val="32"/>
        </w:rPr>
        <w:t>特别合作区</w:t>
      </w:r>
      <w:r>
        <w:rPr>
          <w:rFonts w:ascii="仿宋_GB2312" w:hint="eastAsia"/>
          <w:bCs/>
          <w:color w:val="000000"/>
          <w:szCs w:val="32"/>
        </w:rPr>
        <w:t>）生态环境专项资金的监督管理。</w:t>
      </w:r>
    </w:p>
    <w:p w14:paraId="6E871DDC" w14:textId="01FDEE1A" w:rsidR="00132579" w:rsidRDefault="00132579" w:rsidP="00FB50EE">
      <w:pPr>
        <w:pStyle w:val="a7"/>
        <w:adjustRightInd w:val="0"/>
        <w:snapToGrid w:val="0"/>
        <w:spacing w:beforeLines="50" w:before="156" w:afterLines="50" w:after="156" w:line="600" w:lineRule="exact"/>
        <w:ind w:firstLine="643"/>
        <w:jc w:val="both"/>
        <w:outlineLvl w:val="1"/>
        <w:rPr>
          <w:rFonts w:hAnsi="仿宋" w:cs="Times New Roman"/>
        </w:rPr>
      </w:pPr>
      <w:r>
        <w:rPr>
          <w:rFonts w:hAnsi="Times New Roman" w:hint="eastAsia"/>
          <w:b/>
          <w:color w:val="000000"/>
        </w:rPr>
        <w:t>第</w:t>
      </w:r>
      <w:r w:rsidR="00F95BE2">
        <w:rPr>
          <w:rFonts w:hAnsi="Times New Roman" w:hint="eastAsia"/>
          <w:b/>
          <w:color w:val="000000"/>
        </w:rPr>
        <w:t>三</w:t>
      </w:r>
      <w:r>
        <w:rPr>
          <w:rFonts w:hAnsi="Times New Roman" w:hint="eastAsia"/>
          <w:b/>
          <w:color w:val="000000"/>
        </w:rPr>
        <w:t>条【管理原则】</w:t>
      </w:r>
      <w:r w:rsidRPr="00E75472">
        <w:rPr>
          <w:rFonts w:hint="eastAsia"/>
        </w:rPr>
        <w:t>专项资金的使用和管理</w:t>
      </w:r>
      <w:r>
        <w:rPr>
          <w:rFonts w:hint="eastAsia"/>
        </w:rPr>
        <w:t>遵循</w:t>
      </w:r>
      <w:r w:rsidRPr="008E1186">
        <w:rPr>
          <w:rFonts w:hint="eastAsia"/>
        </w:rPr>
        <w:t>专家评审、科学决策、社会公示、绩效</w:t>
      </w:r>
      <w:r w:rsidR="00A31D0E" w:rsidRPr="008E1186">
        <w:rPr>
          <w:rFonts w:hint="eastAsia"/>
        </w:rPr>
        <w:t>评价</w:t>
      </w:r>
      <w:r w:rsidRPr="00E75472">
        <w:rPr>
          <w:rFonts w:hint="eastAsia"/>
        </w:rPr>
        <w:t>的</w:t>
      </w:r>
      <w:r>
        <w:rPr>
          <w:rFonts w:hint="eastAsia"/>
        </w:rPr>
        <w:t>原则</w:t>
      </w:r>
      <w:r w:rsidRPr="00E75472">
        <w:rPr>
          <w:rFonts w:hint="eastAsia"/>
        </w:rPr>
        <w:t>。</w:t>
      </w:r>
    </w:p>
    <w:p w14:paraId="50916BFE" w14:textId="77777777" w:rsidR="00132579" w:rsidRDefault="00132579" w:rsidP="00132579">
      <w:pPr>
        <w:adjustRightInd w:val="0"/>
        <w:snapToGrid w:val="0"/>
        <w:spacing w:beforeLines="50" w:before="156" w:afterLines="50" w:after="156" w:line="600" w:lineRule="exact"/>
        <w:jc w:val="center"/>
        <w:outlineLvl w:val="0"/>
        <w:rPr>
          <w:rFonts w:ascii="黑体" w:eastAsia="黑体" w:hAnsi="黑体" w:cs="黑体"/>
          <w:szCs w:val="32"/>
        </w:rPr>
      </w:pPr>
      <w:r>
        <w:rPr>
          <w:rFonts w:ascii="黑体" w:eastAsia="黑体" w:hAnsi="黑体" w:cs="黑体" w:hint="eastAsia"/>
          <w:szCs w:val="32"/>
        </w:rPr>
        <w:t>第二章  相关</w:t>
      </w:r>
      <w:r w:rsidRPr="00562E7F">
        <w:rPr>
          <w:rFonts w:ascii="黑体" w:eastAsia="黑体" w:hAnsi="黑体" w:cs="黑体" w:hint="eastAsia"/>
          <w:szCs w:val="32"/>
        </w:rPr>
        <w:t>部门职责</w:t>
      </w:r>
    </w:p>
    <w:p w14:paraId="75E8DED7" w14:textId="44894CA5" w:rsidR="00132579" w:rsidRDefault="00132579" w:rsidP="00FB50EE">
      <w:pPr>
        <w:adjustRightInd w:val="0"/>
        <w:snapToGrid w:val="0"/>
        <w:spacing w:line="620" w:lineRule="exact"/>
        <w:ind w:firstLineChars="200" w:firstLine="643"/>
        <w:outlineLvl w:val="1"/>
        <w:rPr>
          <w:rFonts w:ascii="仿宋_GB2312" w:hAnsi="宋体" w:cs="宋体"/>
          <w:color w:val="000000"/>
          <w:kern w:val="0"/>
          <w:szCs w:val="32"/>
        </w:rPr>
      </w:pPr>
      <w:r>
        <w:rPr>
          <w:rFonts w:hint="eastAsia"/>
          <w:b/>
          <w:color w:val="000000"/>
        </w:rPr>
        <w:t>第</w:t>
      </w:r>
      <w:r w:rsidR="00F95BE2">
        <w:rPr>
          <w:rFonts w:hint="eastAsia"/>
          <w:b/>
          <w:color w:val="000000"/>
        </w:rPr>
        <w:t>四</w:t>
      </w:r>
      <w:r>
        <w:rPr>
          <w:rFonts w:hint="eastAsia"/>
          <w:b/>
          <w:color w:val="000000"/>
        </w:rPr>
        <w:t>条【市生态环境主管部门职责】</w:t>
      </w:r>
      <w:r w:rsidRPr="003C18E6">
        <w:rPr>
          <w:rFonts w:ascii="仿宋_GB2312" w:hAnsi="宋体" w:cs="宋体" w:hint="eastAsia"/>
          <w:color w:val="000000"/>
          <w:kern w:val="0"/>
          <w:szCs w:val="32"/>
        </w:rPr>
        <w:t>市</w:t>
      </w:r>
      <w:r>
        <w:rPr>
          <w:rFonts w:ascii="仿宋_GB2312" w:hAnsi="宋体" w:cs="宋体" w:hint="eastAsia"/>
          <w:color w:val="000000"/>
          <w:kern w:val="0"/>
          <w:szCs w:val="32"/>
        </w:rPr>
        <w:t>生态环境主管部门</w:t>
      </w:r>
      <w:r w:rsidRPr="003C18E6">
        <w:rPr>
          <w:rFonts w:ascii="仿宋_GB2312" w:hAnsi="宋体" w:cs="宋体" w:hint="eastAsia"/>
          <w:color w:val="000000"/>
          <w:kern w:val="0"/>
          <w:szCs w:val="32"/>
        </w:rPr>
        <w:t>是专项资金的主管部门</w:t>
      </w:r>
      <w:r>
        <w:rPr>
          <w:rFonts w:ascii="仿宋_GB2312" w:hAnsi="宋体" w:cs="宋体" w:hint="eastAsia"/>
          <w:color w:val="000000"/>
          <w:kern w:val="0"/>
          <w:szCs w:val="32"/>
        </w:rPr>
        <w:t>（以下简称主管部门）</w:t>
      </w:r>
      <w:r w:rsidRPr="003C18E6">
        <w:rPr>
          <w:rFonts w:ascii="仿宋_GB2312" w:hAnsi="宋体" w:cs="宋体" w:hint="eastAsia"/>
          <w:color w:val="000000"/>
          <w:kern w:val="0"/>
          <w:szCs w:val="32"/>
        </w:rPr>
        <w:t>，主要职责为：</w:t>
      </w:r>
    </w:p>
    <w:p w14:paraId="01B9C9B5" w14:textId="231F0B68" w:rsidR="00132579" w:rsidRDefault="00132579" w:rsidP="00FB50EE">
      <w:pPr>
        <w:pStyle w:val="a7"/>
        <w:adjustRightInd w:val="0"/>
        <w:snapToGrid w:val="0"/>
        <w:spacing w:line="600" w:lineRule="exact"/>
        <w:ind w:firstLine="640"/>
        <w:jc w:val="both"/>
        <w:rPr>
          <w:rFonts w:hAnsi="宋体" w:cs="宋体"/>
          <w:color w:val="000000"/>
          <w:kern w:val="0"/>
        </w:rPr>
      </w:pPr>
      <w:r>
        <w:rPr>
          <w:rFonts w:hAnsi="Times New Roman" w:cs="Times New Roman" w:hint="eastAsia"/>
          <w:color w:val="000000"/>
        </w:rPr>
        <w:lastRenderedPageBreak/>
        <w:t>（一）</w:t>
      </w:r>
      <w:r w:rsidRPr="00A502D6">
        <w:rPr>
          <w:rFonts w:hAnsi="Times New Roman" w:cs="Times New Roman" w:hint="eastAsia"/>
          <w:color w:val="000000"/>
        </w:rPr>
        <w:t>制定</w:t>
      </w:r>
      <w:r>
        <w:rPr>
          <w:rFonts w:hAnsi="Times New Roman" w:cs="Times New Roman" w:hint="eastAsia"/>
          <w:color w:val="000000"/>
        </w:rPr>
        <w:t>或</w:t>
      </w:r>
      <w:r w:rsidRPr="00A502D6">
        <w:rPr>
          <w:rFonts w:hAnsi="Times New Roman" w:cs="Times New Roman" w:hint="eastAsia"/>
          <w:color w:val="000000"/>
        </w:rPr>
        <w:t>修订专项资金管理办法</w:t>
      </w:r>
      <w:r w:rsidR="00340CEA">
        <w:rPr>
          <w:rFonts w:hAnsi="Times New Roman" w:cs="Times New Roman" w:hint="eastAsia"/>
          <w:color w:val="000000"/>
        </w:rPr>
        <w:t>、</w:t>
      </w:r>
      <w:r w:rsidRPr="00A502D6">
        <w:rPr>
          <w:rFonts w:hAnsi="Times New Roman" w:cs="Times New Roman" w:hint="eastAsia"/>
          <w:color w:val="000000"/>
        </w:rPr>
        <w:t>实施细则</w:t>
      </w:r>
      <w:r w:rsidR="00CC4072">
        <w:rPr>
          <w:rFonts w:hAnsi="Times New Roman" w:cs="Times New Roman" w:hint="eastAsia"/>
          <w:color w:val="000000"/>
        </w:rPr>
        <w:t>和申报指南</w:t>
      </w:r>
      <w:r w:rsidRPr="00A502D6">
        <w:rPr>
          <w:rFonts w:hAnsi="Times New Roman" w:cs="Times New Roman" w:hint="eastAsia"/>
          <w:color w:val="000000"/>
        </w:rPr>
        <w:t>，规范审批程序，完善内部管理制度，加强内部</w:t>
      </w:r>
      <w:r>
        <w:rPr>
          <w:rFonts w:hAnsi="Times New Roman" w:cs="Times New Roman" w:hint="eastAsia"/>
          <w:color w:val="000000"/>
        </w:rPr>
        <w:t>监管</w:t>
      </w:r>
      <w:r w:rsidRPr="00A502D6">
        <w:rPr>
          <w:rFonts w:hAnsi="Times New Roman" w:cs="Times New Roman" w:hint="eastAsia"/>
          <w:color w:val="000000"/>
        </w:rPr>
        <w:t>。</w:t>
      </w:r>
    </w:p>
    <w:p w14:paraId="4F7BD1EF" w14:textId="3B635444" w:rsidR="00132579" w:rsidRDefault="00132579" w:rsidP="002A5EE9">
      <w:pPr>
        <w:pStyle w:val="a7"/>
        <w:adjustRightInd w:val="0"/>
        <w:snapToGrid w:val="0"/>
        <w:spacing w:line="600" w:lineRule="exact"/>
        <w:ind w:firstLine="640"/>
        <w:jc w:val="both"/>
        <w:rPr>
          <w:rFonts w:hAnsi="Times New Roman" w:cs="Times New Roman"/>
          <w:color w:val="000000"/>
        </w:rPr>
      </w:pPr>
      <w:r w:rsidRPr="00A502D6">
        <w:rPr>
          <w:rFonts w:hAnsi="Times New Roman" w:cs="Times New Roman" w:hint="eastAsia"/>
          <w:color w:val="000000"/>
        </w:rPr>
        <w:t>（二）编制</w:t>
      </w:r>
      <w:bookmarkStart w:id="1" w:name="_Hlk8663996"/>
      <w:r w:rsidRPr="00A502D6">
        <w:rPr>
          <w:rFonts w:hAnsi="Times New Roman" w:cs="Times New Roman" w:hint="eastAsia"/>
          <w:color w:val="000000"/>
        </w:rPr>
        <w:t>中期财政规划和</w:t>
      </w:r>
      <w:bookmarkEnd w:id="1"/>
      <w:r w:rsidRPr="00A502D6">
        <w:rPr>
          <w:rFonts w:hAnsi="Times New Roman" w:cs="Times New Roman" w:hint="eastAsia"/>
          <w:color w:val="000000"/>
        </w:rPr>
        <w:t>部门预算，提出专项资金调整意见，执行已批复的专项资金预算。</w:t>
      </w:r>
    </w:p>
    <w:p w14:paraId="5C31ABF8" w14:textId="632BA783" w:rsidR="00132579" w:rsidRDefault="00132579" w:rsidP="00684661">
      <w:pPr>
        <w:pStyle w:val="a7"/>
        <w:adjustRightInd w:val="0"/>
        <w:snapToGrid w:val="0"/>
        <w:spacing w:line="600" w:lineRule="exact"/>
        <w:ind w:firstLine="640"/>
        <w:jc w:val="both"/>
        <w:rPr>
          <w:rFonts w:hAnsi="宋体" w:cs="宋体"/>
          <w:color w:val="000000"/>
          <w:kern w:val="0"/>
        </w:rPr>
      </w:pPr>
      <w:r>
        <w:rPr>
          <w:rFonts w:hAnsi="宋体" w:cs="宋体" w:hint="eastAsia"/>
          <w:color w:val="000000"/>
          <w:kern w:val="0"/>
        </w:rPr>
        <w:t>（三）</w:t>
      </w:r>
      <w:r w:rsidR="008B6797" w:rsidRPr="008B6797">
        <w:rPr>
          <w:rFonts w:hAnsi="宋体" w:cs="宋体" w:hint="eastAsia"/>
          <w:color w:val="000000"/>
          <w:kern w:val="0"/>
        </w:rPr>
        <w:t>建立专项资金申报单位和项目档案</w:t>
      </w:r>
      <w:r w:rsidR="008B6797">
        <w:rPr>
          <w:rFonts w:hAnsi="宋体" w:cs="宋体" w:hint="eastAsia"/>
          <w:color w:val="000000"/>
          <w:kern w:val="0"/>
        </w:rPr>
        <w:t>，管理专项资金项目库。</w:t>
      </w:r>
    </w:p>
    <w:p w14:paraId="0686007D" w14:textId="71D5AD7D" w:rsidR="00C40C23" w:rsidRPr="007D12DD" w:rsidRDefault="008B6797" w:rsidP="00C40C23">
      <w:pPr>
        <w:pStyle w:val="a7"/>
        <w:adjustRightInd w:val="0"/>
        <w:snapToGrid w:val="0"/>
        <w:spacing w:line="600" w:lineRule="exact"/>
        <w:ind w:firstLine="640"/>
        <w:jc w:val="both"/>
        <w:rPr>
          <w:rFonts w:asciiTheme="minorHAnsi" w:hAnsiTheme="minorHAnsi" w:cs="宋体"/>
          <w:color w:val="000000"/>
          <w:kern w:val="0"/>
        </w:rPr>
      </w:pPr>
      <w:r>
        <w:rPr>
          <w:rFonts w:hAnsi="宋体" w:cs="宋体" w:hint="eastAsia"/>
          <w:color w:val="000000"/>
          <w:kern w:val="0"/>
        </w:rPr>
        <w:t>（四）</w:t>
      </w:r>
      <w:r w:rsidR="00D8310B">
        <w:rPr>
          <w:rFonts w:hAnsi="宋体" w:cs="宋体" w:hint="eastAsia"/>
          <w:color w:val="000000"/>
          <w:kern w:val="0"/>
        </w:rPr>
        <w:t>负责</w:t>
      </w:r>
      <w:r w:rsidR="00283AA0">
        <w:rPr>
          <w:rFonts w:hAnsi="宋体" w:cs="宋体" w:hint="eastAsia"/>
          <w:color w:val="000000"/>
          <w:kern w:val="0"/>
        </w:rPr>
        <w:t>开展</w:t>
      </w:r>
      <w:r w:rsidR="00FA2CC0">
        <w:rPr>
          <w:rFonts w:hAnsi="宋体" w:cs="宋体" w:hint="eastAsia"/>
          <w:color w:val="000000"/>
          <w:kern w:val="0"/>
        </w:rPr>
        <w:t>专项资金</w:t>
      </w:r>
      <w:r w:rsidR="00283AA0">
        <w:rPr>
          <w:rFonts w:hint="eastAsia"/>
        </w:rPr>
        <w:t>全流程</w:t>
      </w:r>
      <w:r w:rsidR="00283AA0" w:rsidRPr="0074499E">
        <w:rPr>
          <w:rFonts w:hint="eastAsia"/>
        </w:rPr>
        <w:t>管理</w:t>
      </w:r>
      <w:r w:rsidR="00283AA0">
        <w:rPr>
          <w:rFonts w:hint="eastAsia"/>
        </w:rPr>
        <w:t>工作，</w:t>
      </w:r>
      <w:r w:rsidR="00E964C0">
        <w:rPr>
          <w:rFonts w:hAnsi="宋体" w:cs="宋体" w:hint="eastAsia"/>
          <w:color w:val="000000"/>
          <w:kern w:val="0"/>
        </w:rPr>
        <w:t>发布</w:t>
      </w:r>
      <w:r w:rsidRPr="000D4ADE">
        <w:rPr>
          <w:rFonts w:hAnsi="宋体" w:cs="宋体" w:hint="eastAsia"/>
          <w:color w:val="000000"/>
          <w:kern w:val="0"/>
        </w:rPr>
        <w:t>专项资金</w:t>
      </w:r>
      <w:r w:rsidR="00E964C0">
        <w:rPr>
          <w:rFonts w:hAnsi="宋体" w:cs="宋体" w:hint="eastAsia"/>
          <w:color w:val="000000"/>
          <w:kern w:val="0"/>
        </w:rPr>
        <w:t>申报指南，</w:t>
      </w:r>
      <w:r w:rsidR="00E964C0" w:rsidRPr="00E964C0">
        <w:rPr>
          <w:rFonts w:hAnsi="宋体" w:cs="宋体" w:hint="eastAsia"/>
          <w:color w:val="000000"/>
          <w:kern w:val="0"/>
        </w:rPr>
        <w:t>受理并审核具体项目申报</w:t>
      </w:r>
      <w:r w:rsidR="00E964C0">
        <w:rPr>
          <w:rFonts w:hint="eastAsia"/>
        </w:rPr>
        <w:t>，</w:t>
      </w:r>
      <w:r w:rsidR="00E964C0" w:rsidRPr="00E964C0">
        <w:rPr>
          <w:rFonts w:hAnsi="宋体" w:cs="宋体" w:hint="eastAsia"/>
          <w:color w:val="000000"/>
          <w:kern w:val="0"/>
        </w:rPr>
        <w:t>跟踪、检查专项资金的使用和项目实施情况，</w:t>
      </w:r>
      <w:r w:rsidR="00283AA0" w:rsidRPr="00E964C0">
        <w:rPr>
          <w:rFonts w:hAnsi="宋体" w:cs="宋体" w:hint="eastAsia"/>
          <w:color w:val="000000"/>
          <w:kern w:val="0"/>
        </w:rPr>
        <w:t>组织专项资金项目验收，</w:t>
      </w:r>
      <w:r w:rsidR="00E964C0" w:rsidRPr="00E964C0">
        <w:rPr>
          <w:rFonts w:hAnsi="宋体" w:cs="宋体" w:hint="eastAsia"/>
          <w:color w:val="000000"/>
          <w:kern w:val="0"/>
        </w:rPr>
        <w:t>组织实施专项资金监督和绩效</w:t>
      </w:r>
      <w:r w:rsidR="000A2B24">
        <w:rPr>
          <w:rFonts w:hAnsi="宋体" w:cs="宋体" w:hint="eastAsia"/>
          <w:color w:val="000000"/>
          <w:kern w:val="0"/>
        </w:rPr>
        <w:t>评价</w:t>
      </w:r>
      <w:r w:rsidR="00E964C0" w:rsidRPr="00E964C0">
        <w:rPr>
          <w:rFonts w:hAnsi="宋体" w:cs="宋体" w:hint="eastAsia"/>
          <w:color w:val="000000"/>
          <w:kern w:val="0"/>
        </w:rPr>
        <w:t>工作，</w:t>
      </w:r>
      <w:r w:rsidR="00283AA0">
        <w:rPr>
          <w:rFonts w:hAnsi="宋体" w:cs="宋体" w:hint="eastAsia"/>
          <w:color w:val="000000"/>
          <w:kern w:val="0"/>
        </w:rPr>
        <w:t>并</w:t>
      </w:r>
      <w:r w:rsidRPr="000D4ADE">
        <w:rPr>
          <w:rFonts w:hAnsi="宋体" w:cs="宋体" w:hint="eastAsia"/>
          <w:color w:val="000000"/>
          <w:kern w:val="0"/>
        </w:rPr>
        <w:t>配合市财政</w:t>
      </w:r>
      <w:r>
        <w:rPr>
          <w:rFonts w:hAnsi="宋体" w:cs="宋体" w:hint="eastAsia"/>
          <w:color w:val="000000"/>
          <w:kern w:val="0"/>
        </w:rPr>
        <w:t>部门</w:t>
      </w:r>
      <w:r w:rsidRPr="000D4ADE">
        <w:rPr>
          <w:rFonts w:hAnsi="宋体" w:cs="宋体" w:hint="eastAsia"/>
          <w:color w:val="000000"/>
          <w:kern w:val="0"/>
        </w:rPr>
        <w:t>开展重点专项资金</w:t>
      </w:r>
      <w:r w:rsidR="00A626E0">
        <w:rPr>
          <w:rFonts w:hAnsi="宋体" w:cs="宋体" w:hint="eastAsia"/>
          <w:color w:val="000000"/>
          <w:kern w:val="0"/>
        </w:rPr>
        <w:t>项目</w:t>
      </w:r>
      <w:r w:rsidRPr="000D4ADE">
        <w:rPr>
          <w:rFonts w:hAnsi="宋体" w:cs="宋体" w:hint="eastAsia"/>
          <w:color w:val="000000"/>
          <w:kern w:val="0"/>
        </w:rPr>
        <w:t>绩效评价和再评价</w:t>
      </w:r>
      <w:r w:rsidR="00C40C23">
        <w:rPr>
          <w:rFonts w:hAnsi="宋体" w:cs="宋体" w:hint="eastAsia"/>
          <w:color w:val="000000"/>
          <w:kern w:val="0"/>
        </w:rPr>
        <w:t>。</w:t>
      </w:r>
    </w:p>
    <w:p w14:paraId="789F3A62" w14:textId="1CC62D40" w:rsidR="00132579" w:rsidRDefault="00C40C23" w:rsidP="002A5EE9">
      <w:pPr>
        <w:pStyle w:val="a7"/>
        <w:adjustRightInd w:val="0"/>
        <w:snapToGrid w:val="0"/>
        <w:spacing w:line="600" w:lineRule="exact"/>
        <w:ind w:firstLine="640"/>
        <w:jc w:val="both"/>
        <w:rPr>
          <w:rFonts w:hAnsi="宋体" w:cs="宋体"/>
          <w:color w:val="000000"/>
          <w:kern w:val="0"/>
        </w:rPr>
      </w:pPr>
      <w:r>
        <w:rPr>
          <w:rFonts w:hint="eastAsia"/>
        </w:rPr>
        <w:t>（五）</w:t>
      </w:r>
      <w:r w:rsidR="00132579" w:rsidRPr="00034385">
        <w:rPr>
          <w:rFonts w:hAnsi="宋体" w:cs="宋体" w:hint="eastAsia"/>
          <w:color w:val="000000"/>
          <w:kern w:val="0"/>
        </w:rPr>
        <w:t>按照政府信息公开的要求，</w:t>
      </w:r>
      <w:r w:rsidR="005756D0" w:rsidRPr="00034385">
        <w:rPr>
          <w:rFonts w:hAnsi="宋体" w:cs="宋体" w:hint="eastAsia"/>
          <w:color w:val="000000"/>
          <w:kern w:val="0"/>
        </w:rPr>
        <w:t>公开</w:t>
      </w:r>
      <w:r w:rsidR="00132579" w:rsidRPr="00034385">
        <w:rPr>
          <w:rFonts w:hAnsi="宋体" w:cs="宋体" w:hint="eastAsia"/>
          <w:color w:val="000000"/>
          <w:kern w:val="0"/>
        </w:rPr>
        <w:t>专项资金信息（涉密信息除外）。</w:t>
      </w:r>
    </w:p>
    <w:p w14:paraId="0F8FB405" w14:textId="5AF9490A" w:rsidR="00132579" w:rsidRDefault="00132579" w:rsidP="002A5EE9">
      <w:pPr>
        <w:pStyle w:val="a7"/>
        <w:adjustRightInd w:val="0"/>
        <w:snapToGrid w:val="0"/>
        <w:spacing w:line="600" w:lineRule="exact"/>
        <w:ind w:firstLine="640"/>
        <w:jc w:val="both"/>
        <w:rPr>
          <w:highlight w:val="lightGray"/>
        </w:rPr>
      </w:pPr>
      <w:r>
        <w:rPr>
          <w:rFonts w:hAnsi="Times New Roman" w:cs="Times New Roman" w:hint="eastAsia"/>
          <w:color w:val="000000"/>
        </w:rPr>
        <w:t>（</w:t>
      </w:r>
      <w:r w:rsidR="00C21207">
        <w:rPr>
          <w:rFonts w:hAnsi="Times New Roman" w:cs="Times New Roman" w:hint="eastAsia"/>
          <w:color w:val="000000"/>
        </w:rPr>
        <w:t>六</w:t>
      </w:r>
      <w:r>
        <w:rPr>
          <w:rFonts w:hAnsi="Times New Roman" w:cs="Times New Roman" w:hint="eastAsia"/>
          <w:color w:val="000000"/>
        </w:rPr>
        <w:t>）</w:t>
      </w:r>
      <w:r>
        <w:rPr>
          <w:rFonts w:hAnsi="宋体" w:cs="宋体" w:hint="eastAsia"/>
          <w:color w:val="000000"/>
          <w:kern w:val="0"/>
        </w:rPr>
        <w:t>职能范围内的其他工作事项</w:t>
      </w:r>
      <w:r>
        <w:rPr>
          <w:rFonts w:hAnsi="Times New Roman" w:cs="Times New Roman" w:hint="eastAsia"/>
          <w:color w:val="000000"/>
        </w:rPr>
        <w:t>。</w:t>
      </w:r>
    </w:p>
    <w:p w14:paraId="16F9E562" w14:textId="3CE1934B" w:rsidR="00132579" w:rsidRPr="00034385" w:rsidRDefault="00132579" w:rsidP="00684661">
      <w:pPr>
        <w:pStyle w:val="a7"/>
        <w:adjustRightInd w:val="0"/>
        <w:snapToGrid w:val="0"/>
        <w:spacing w:beforeLines="50" w:before="156" w:afterLines="50" w:after="156" w:line="600" w:lineRule="exact"/>
        <w:ind w:firstLine="643"/>
        <w:jc w:val="both"/>
        <w:outlineLvl w:val="1"/>
        <w:rPr>
          <w:rFonts w:hAnsi="宋体" w:cs="宋体"/>
          <w:color w:val="000000"/>
          <w:kern w:val="0"/>
        </w:rPr>
      </w:pPr>
      <w:r>
        <w:rPr>
          <w:rFonts w:hAnsi="Times New Roman" w:hint="eastAsia"/>
          <w:b/>
          <w:color w:val="000000"/>
        </w:rPr>
        <w:t>第</w:t>
      </w:r>
      <w:r w:rsidR="00F95BE2">
        <w:rPr>
          <w:rFonts w:hAnsi="Times New Roman" w:hint="eastAsia"/>
          <w:b/>
          <w:color w:val="000000"/>
        </w:rPr>
        <w:t>五</w:t>
      </w:r>
      <w:r>
        <w:rPr>
          <w:rFonts w:hAnsi="Times New Roman" w:hint="eastAsia"/>
          <w:b/>
          <w:color w:val="000000"/>
        </w:rPr>
        <w:t>条【市财政部门职责】</w:t>
      </w:r>
      <w:r w:rsidRPr="00034385">
        <w:rPr>
          <w:rFonts w:hAnsi="宋体" w:cs="宋体" w:hint="eastAsia"/>
          <w:color w:val="000000"/>
          <w:kern w:val="0"/>
        </w:rPr>
        <w:t>市财政部门是专项资金的</w:t>
      </w:r>
      <w:r w:rsidR="005F3683">
        <w:rPr>
          <w:rFonts w:hAnsi="宋体" w:cs="宋体" w:hint="eastAsia"/>
          <w:color w:val="000000"/>
          <w:kern w:val="0"/>
        </w:rPr>
        <w:t>统筹协调部门</w:t>
      </w:r>
      <w:r w:rsidRPr="00034385">
        <w:rPr>
          <w:rFonts w:hAnsi="宋体" w:cs="宋体" w:hint="eastAsia"/>
          <w:color w:val="000000"/>
          <w:kern w:val="0"/>
        </w:rPr>
        <w:t>，主要职责如下：</w:t>
      </w:r>
    </w:p>
    <w:p w14:paraId="0BE1919C" w14:textId="77777777" w:rsidR="00132579" w:rsidRDefault="00132579" w:rsidP="002A5EE9">
      <w:pPr>
        <w:pStyle w:val="a7"/>
        <w:adjustRightInd w:val="0"/>
        <w:snapToGrid w:val="0"/>
        <w:spacing w:line="600" w:lineRule="exact"/>
        <w:ind w:firstLine="640"/>
        <w:jc w:val="both"/>
      </w:pPr>
      <w:r>
        <w:rPr>
          <w:rFonts w:hint="eastAsia"/>
        </w:rPr>
        <w:t>（一）指导主管部门制定或修订专项资金管理办法和</w:t>
      </w:r>
      <w:r>
        <w:rPr>
          <w:rFonts w:hAnsi="Times New Roman" w:cs="Times New Roman" w:hint="eastAsia"/>
          <w:color w:val="000000"/>
        </w:rPr>
        <w:t>实施细则</w:t>
      </w:r>
      <w:r>
        <w:rPr>
          <w:rFonts w:hint="eastAsia"/>
        </w:rPr>
        <w:t>。</w:t>
      </w:r>
    </w:p>
    <w:p w14:paraId="679BB934" w14:textId="34DC6E34" w:rsidR="00132579" w:rsidRDefault="00132579" w:rsidP="002A5EE9">
      <w:pPr>
        <w:pStyle w:val="a7"/>
        <w:adjustRightInd w:val="0"/>
        <w:snapToGrid w:val="0"/>
        <w:spacing w:line="600" w:lineRule="exact"/>
        <w:ind w:firstLine="640"/>
        <w:jc w:val="both"/>
      </w:pPr>
      <w:r>
        <w:rPr>
          <w:rFonts w:hint="eastAsia"/>
        </w:rPr>
        <w:t>（二）</w:t>
      </w:r>
      <w:r w:rsidRPr="00034385">
        <w:rPr>
          <w:rFonts w:hint="eastAsia"/>
        </w:rPr>
        <w:t>审核专项资金设立、续期、压缩和撤销。</w:t>
      </w:r>
    </w:p>
    <w:p w14:paraId="5C1CEE2F" w14:textId="180C17A7" w:rsidR="00132579" w:rsidRDefault="00132579" w:rsidP="002A5EE9">
      <w:pPr>
        <w:pStyle w:val="a7"/>
        <w:adjustRightInd w:val="0"/>
        <w:snapToGrid w:val="0"/>
        <w:spacing w:line="600" w:lineRule="exact"/>
        <w:ind w:firstLine="640"/>
        <w:jc w:val="both"/>
      </w:pPr>
      <w:r>
        <w:rPr>
          <w:rFonts w:hint="eastAsia"/>
        </w:rPr>
        <w:t>（三）</w:t>
      </w:r>
      <w:r w:rsidRPr="00034385">
        <w:rPr>
          <w:rFonts w:hint="eastAsia"/>
        </w:rPr>
        <w:t>专项资金预算编制的组织协调、审核汇总、综合平衡。</w:t>
      </w:r>
    </w:p>
    <w:p w14:paraId="5CEA694C" w14:textId="77777777" w:rsidR="00132579" w:rsidRDefault="00132579" w:rsidP="000A2B24">
      <w:pPr>
        <w:pStyle w:val="a7"/>
        <w:adjustRightInd w:val="0"/>
        <w:snapToGrid w:val="0"/>
        <w:spacing w:line="600" w:lineRule="exact"/>
        <w:ind w:firstLine="640"/>
        <w:jc w:val="both"/>
      </w:pPr>
      <w:r>
        <w:rPr>
          <w:rFonts w:hint="eastAsia"/>
        </w:rPr>
        <w:lastRenderedPageBreak/>
        <w:t>（四）</w:t>
      </w:r>
      <w:r w:rsidRPr="00034385">
        <w:rPr>
          <w:rFonts w:hint="eastAsia"/>
        </w:rPr>
        <w:t>组织实施专项资金财政监督，检查专项资金绩效，根据需要组织开展重点专项资金绩效评价和再评价。</w:t>
      </w:r>
    </w:p>
    <w:p w14:paraId="27D67BDA" w14:textId="77777777" w:rsidR="00132579" w:rsidRDefault="00132579">
      <w:pPr>
        <w:pStyle w:val="a7"/>
        <w:adjustRightInd w:val="0"/>
        <w:snapToGrid w:val="0"/>
        <w:spacing w:line="600" w:lineRule="exact"/>
        <w:ind w:firstLine="640"/>
        <w:jc w:val="both"/>
      </w:pPr>
      <w:bookmarkStart w:id="2" w:name="_Hlk10465024"/>
      <w:r>
        <w:rPr>
          <w:rFonts w:hint="eastAsia"/>
        </w:rPr>
        <w:t>（五）</w:t>
      </w:r>
      <w:bookmarkEnd w:id="2"/>
      <w:r>
        <w:rPr>
          <w:rFonts w:hint="eastAsia"/>
        </w:rPr>
        <w:t>职能范围内的其他工作事项。</w:t>
      </w:r>
    </w:p>
    <w:p w14:paraId="22304BA2" w14:textId="5A71CB62" w:rsidR="00B10FE1" w:rsidRPr="00B10FE1" w:rsidRDefault="00B10FE1" w:rsidP="00B10FE1">
      <w:pPr>
        <w:adjustRightInd w:val="0"/>
        <w:snapToGrid w:val="0"/>
        <w:spacing w:beforeLines="50" w:before="156" w:afterLines="50" w:after="156" w:line="600" w:lineRule="exact"/>
        <w:ind w:firstLineChars="200" w:firstLine="643"/>
        <w:outlineLvl w:val="1"/>
        <w:rPr>
          <w:rFonts w:ascii="仿宋_GB2312" w:hAnsi="仿宋_GB2312" w:cs="仿宋_GB2312"/>
          <w:szCs w:val="32"/>
        </w:rPr>
      </w:pPr>
      <w:r w:rsidRPr="00BB39CD">
        <w:rPr>
          <w:rFonts w:hint="eastAsia"/>
          <w:b/>
          <w:color w:val="000000"/>
        </w:rPr>
        <w:t>第</w:t>
      </w:r>
      <w:r>
        <w:rPr>
          <w:rFonts w:hint="eastAsia"/>
          <w:b/>
          <w:color w:val="000000"/>
        </w:rPr>
        <w:t>六</w:t>
      </w:r>
      <w:r w:rsidRPr="00BB39CD">
        <w:rPr>
          <w:rFonts w:hint="eastAsia"/>
          <w:b/>
          <w:color w:val="000000"/>
        </w:rPr>
        <w:t>条【</w:t>
      </w:r>
      <w:r w:rsidRPr="00B10FE1">
        <w:rPr>
          <w:rFonts w:ascii="仿宋_GB2312" w:hAnsi="仿宋_GB2312" w:cs="仿宋_GB2312" w:hint="eastAsia"/>
          <w:b/>
          <w:color w:val="000000"/>
          <w:szCs w:val="32"/>
        </w:rPr>
        <w:t>市审计、监察部门</w:t>
      </w:r>
      <w:r>
        <w:rPr>
          <w:rFonts w:hint="eastAsia"/>
          <w:b/>
          <w:color w:val="000000"/>
        </w:rPr>
        <w:t>职责</w:t>
      </w:r>
      <w:r w:rsidRPr="00BB39CD">
        <w:rPr>
          <w:rFonts w:hint="eastAsia"/>
          <w:b/>
          <w:color w:val="000000"/>
        </w:rPr>
        <w:t>】</w:t>
      </w:r>
      <w:r w:rsidRPr="003F0B38">
        <w:rPr>
          <w:rFonts w:ascii="仿宋_GB2312" w:hAnsi="仿宋_GB2312" w:cs="仿宋_GB2312" w:hint="eastAsia"/>
          <w:szCs w:val="32"/>
        </w:rPr>
        <w:t>市审计、监察部门按职责对专项资金管理和使用进行监督、监察和审计，对涉嫌违法违纪的单位及个人进行查处。</w:t>
      </w:r>
    </w:p>
    <w:p w14:paraId="6A5A1B9B" w14:textId="7DFE7396" w:rsidR="00132579" w:rsidRPr="00BB39CD" w:rsidRDefault="00132579">
      <w:pPr>
        <w:pStyle w:val="a7"/>
        <w:adjustRightInd w:val="0"/>
        <w:snapToGrid w:val="0"/>
        <w:spacing w:beforeLines="50" w:before="156" w:afterLines="50" w:after="156" w:line="600" w:lineRule="exact"/>
        <w:ind w:firstLine="643"/>
        <w:jc w:val="both"/>
        <w:outlineLvl w:val="1"/>
        <w:rPr>
          <w:rFonts w:hAnsi="Times New Roman"/>
          <w:b/>
          <w:color w:val="000000"/>
        </w:rPr>
      </w:pPr>
      <w:r w:rsidRPr="00BB39CD">
        <w:rPr>
          <w:rFonts w:hAnsi="Times New Roman" w:hint="eastAsia"/>
          <w:b/>
          <w:color w:val="000000"/>
        </w:rPr>
        <w:t>第</w:t>
      </w:r>
      <w:r w:rsidR="008B7F83">
        <w:rPr>
          <w:rFonts w:hAnsi="Times New Roman" w:hint="eastAsia"/>
          <w:b/>
          <w:color w:val="000000"/>
        </w:rPr>
        <w:t>七</w:t>
      </w:r>
      <w:r w:rsidRPr="00BB39CD">
        <w:rPr>
          <w:rFonts w:hAnsi="Times New Roman" w:hint="eastAsia"/>
          <w:b/>
          <w:color w:val="000000"/>
        </w:rPr>
        <w:t>条【</w:t>
      </w:r>
      <w:r>
        <w:rPr>
          <w:rFonts w:hint="eastAsia"/>
          <w:b/>
          <w:color w:val="000000"/>
        </w:rPr>
        <w:t>其他部门职责</w:t>
      </w:r>
      <w:r w:rsidRPr="00BB39CD">
        <w:rPr>
          <w:rFonts w:hAnsi="Times New Roman" w:hint="eastAsia"/>
          <w:b/>
          <w:color w:val="000000"/>
        </w:rPr>
        <w:t>】</w:t>
      </w:r>
      <w:r w:rsidRPr="0074499E">
        <w:rPr>
          <w:rFonts w:hint="eastAsia"/>
        </w:rPr>
        <w:t>其他部门（单位）职责</w:t>
      </w:r>
      <w:r>
        <w:rPr>
          <w:rFonts w:hint="eastAsia"/>
        </w:rPr>
        <w:t>为</w:t>
      </w:r>
      <w:r w:rsidRPr="0074499E">
        <w:rPr>
          <w:rFonts w:hint="eastAsia"/>
        </w:rPr>
        <w:t>：</w:t>
      </w:r>
    </w:p>
    <w:p w14:paraId="1DE1F91B" w14:textId="70C06431" w:rsidR="00132579" w:rsidRPr="003F0B38" w:rsidRDefault="00A31D0E" w:rsidP="002A5EE9">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（一）</w:t>
      </w:r>
      <w:r w:rsidR="00132579" w:rsidRPr="003F0B38">
        <w:rPr>
          <w:rFonts w:ascii="仿宋_GB2312" w:hAnsi="仿宋_GB2312" w:cs="仿宋_GB2312" w:hint="eastAsia"/>
          <w:szCs w:val="32"/>
        </w:rPr>
        <w:t>申报单位对申报材料</w:t>
      </w:r>
      <w:r w:rsidR="00132579">
        <w:rPr>
          <w:rFonts w:ascii="仿宋_GB2312" w:hAnsi="仿宋_GB2312" w:cs="仿宋_GB2312" w:hint="eastAsia"/>
          <w:szCs w:val="32"/>
        </w:rPr>
        <w:t>或申报</w:t>
      </w:r>
      <w:r w:rsidR="00132579" w:rsidRPr="003F0B38">
        <w:rPr>
          <w:rFonts w:ascii="仿宋_GB2312" w:hAnsi="仿宋_GB2312" w:cs="仿宋_GB2312" w:hint="eastAsia"/>
          <w:szCs w:val="32"/>
        </w:rPr>
        <w:t>事项的完整性、准确性</w:t>
      </w:r>
      <w:r w:rsidR="00B10FE1">
        <w:rPr>
          <w:rFonts w:ascii="仿宋_GB2312" w:hAnsi="仿宋_GB2312" w:cs="仿宋_GB2312" w:hint="eastAsia"/>
          <w:szCs w:val="32"/>
        </w:rPr>
        <w:t>、</w:t>
      </w:r>
      <w:r w:rsidR="00132579" w:rsidRPr="003F0B38">
        <w:rPr>
          <w:rFonts w:ascii="仿宋_GB2312" w:hAnsi="仿宋_GB2312" w:cs="仿宋_GB2312" w:hint="eastAsia"/>
          <w:szCs w:val="32"/>
        </w:rPr>
        <w:t>真实性</w:t>
      </w:r>
      <w:r w:rsidR="00B10FE1">
        <w:rPr>
          <w:rFonts w:ascii="仿宋_GB2312" w:hAnsi="仿宋_GB2312" w:cs="仿宋_GB2312" w:hint="eastAsia"/>
          <w:szCs w:val="32"/>
        </w:rPr>
        <w:t>和合法性</w:t>
      </w:r>
      <w:r w:rsidR="00132579" w:rsidRPr="003F0B38">
        <w:rPr>
          <w:rFonts w:ascii="仿宋_GB2312" w:hAnsi="仿宋_GB2312" w:cs="仿宋_GB2312" w:hint="eastAsia"/>
          <w:szCs w:val="32"/>
        </w:rPr>
        <w:t>负责，</w:t>
      </w:r>
      <w:r w:rsidR="0066464D" w:rsidRPr="0066464D">
        <w:rPr>
          <w:rFonts w:ascii="仿宋_GB2312" w:hAnsi="仿宋_GB2312" w:cs="仿宋_GB2312" w:hint="eastAsia"/>
          <w:szCs w:val="32"/>
        </w:rPr>
        <w:t>履行项目批复或合同（协议）的有关承诺和约定</w:t>
      </w:r>
      <w:r w:rsidR="0055598E">
        <w:rPr>
          <w:rFonts w:ascii="仿宋_GB2312" w:hAnsi="仿宋_GB2312" w:cs="仿宋_GB2312" w:hint="eastAsia"/>
          <w:szCs w:val="32"/>
        </w:rPr>
        <w:t>内容</w:t>
      </w:r>
      <w:r w:rsidR="00132579" w:rsidRPr="003F0B38">
        <w:rPr>
          <w:rFonts w:ascii="仿宋_GB2312" w:hAnsi="仿宋_GB2312" w:cs="仿宋_GB2312" w:hint="eastAsia"/>
          <w:szCs w:val="32"/>
        </w:rPr>
        <w:t>，承担专项资金使用责任</w:t>
      </w:r>
      <w:r w:rsidR="00236FDB">
        <w:rPr>
          <w:rFonts w:ascii="仿宋_GB2312" w:hAnsi="仿宋_GB2312" w:cs="仿宋_GB2312" w:hint="eastAsia"/>
          <w:szCs w:val="32"/>
        </w:rPr>
        <w:t>，</w:t>
      </w:r>
      <w:bookmarkStart w:id="3" w:name="_Hlk12523656"/>
      <w:r w:rsidR="003E41DC">
        <w:rPr>
          <w:rFonts w:ascii="仿宋_GB2312" w:hAnsi="仿宋_GB2312" w:cs="仿宋_GB2312" w:hint="eastAsia"/>
          <w:szCs w:val="32"/>
        </w:rPr>
        <w:t>对专项资金实行专账管理、专款专用、单独核算</w:t>
      </w:r>
      <w:bookmarkEnd w:id="3"/>
      <w:r w:rsidR="003E41DC">
        <w:rPr>
          <w:rFonts w:ascii="仿宋_GB2312" w:hAnsi="仿宋_GB2312" w:cs="仿宋_GB2312" w:hint="eastAsia"/>
          <w:szCs w:val="32"/>
        </w:rPr>
        <w:t>，</w:t>
      </w:r>
      <w:r w:rsidR="00752443" w:rsidRPr="00752443">
        <w:rPr>
          <w:rFonts w:ascii="仿宋_GB2312" w:hAnsi="仿宋_GB2312" w:cs="仿宋_GB2312" w:hint="eastAsia"/>
          <w:szCs w:val="32"/>
        </w:rPr>
        <w:t>配合有关部门的监督检查、验收</w:t>
      </w:r>
      <w:r w:rsidR="002A5EE9">
        <w:rPr>
          <w:rFonts w:ascii="仿宋_GB2312" w:hAnsi="仿宋_GB2312" w:cs="仿宋_GB2312" w:hint="eastAsia"/>
          <w:szCs w:val="32"/>
        </w:rPr>
        <w:t>评审</w:t>
      </w:r>
      <w:r w:rsidR="00752443" w:rsidRPr="00752443">
        <w:rPr>
          <w:rFonts w:ascii="仿宋_GB2312" w:hAnsi="仿宋_GB2312" w:cs="仿宋_GB2312" w:hint="eastAsia"/>
          <w:szCs w:val="32"/>
        </w:rPr>
        <w:t>和绩效评价与再评价</w:t>
      </w:r>
      <w:r w:rsidR="00821B3D">
        <w:rPr>
          <w:rFonts w:ascii="仿宋_GB2312" w:hAnsi="仿宋_GB2312" w:cs="仿宋_GB2312" w:hint="eastAsia"/>
          <w:szCs w:val="32"/>
        </w:rPr>
        <w:t>，实行档案资料全过程管理</w:t>
      </w:r>
      <w:r w:rsidR="00132579" w:rsidRPr="003F0B38">
        <w:rPr>
          <w:rFonts w:ascii="仿宋_GB2312" w:hAnsi="仿宋_GB2312" w:cs="仿宋_GB2312" w:hint="eastAsia"/>
          <w:szCs w:val="32"/>
        </w:rPr>
        <w:t>。</w:t>
      </w:r>
    </w:p>
    <w:p w14:paraId="7ED425AC" w14:textId="72B77408" w:rsidR="00132579" w:rsidRDefault="00A31D0E" w:rsidP="002A5EE9">
      <w:pPr>
        <w:adjustRightInd w:val="0"/>
        <w:snapToGrid w:val="0"/>
        <w:spacing w:afterLines="50" w:after="156" w:line="600" w:lineRule="exact"/>
        <w:ind w:firstLineChars="200" w:firstLine="640"/>
        <w:rPr>
          <w:rFonts w:ascii="仿宋_GB2312" w:hAnsi="仿宋_GB2312" w:cs="仿宋_GB2312"/>
          <w:szCs w:val="32"/>
        </w:rPr>
      </w:pPr>
      <w:r w:rsidRPr="00A31D0E">
        <w:rPr>
          <w:rFonts w:ascii="仿宋_GB2312" w:hAnsi="仿宋_GB2312" w:cs="仿宋_GB2312" w:hint="eastAsia"/>
          <w:szCs w:val="32"/>
        </w:rPr>
        <w:t>（</w:t>
      </w:r>
      <w:r w:rsidR="00B10FE1">
        <w:rPr>
          <w:rFonts w:ascii="仿宋_GB2312" w:hAnsi="仿宋_GB2312" w:cs="仿宋_GB2312" w:hint="eastAsia"/>
          <w:szCs w:val="32"/>
        </w:rPr>
        <w:t>二</w:t>
      </w:r>
      <w:r w:rsidRPr="00A31D0E">
        <w:rPr>
          <w:rFonts w:ascii="仿宋_GB2312" w:hAnsi="仿宋_GB2312" w:cs="仿宋_GB2312" w:hint="eastAsia"/>
          <w:szCs w:val="32"/>
        </w:rPr>
        <w:t>）</w:t>
      </w:r>
      <w:r w:rsidR="00132579">
        <w:rPr>
          <w:rFonts w:ascii="仿宋_GB2312" w:hAnsi="仿宋_GB2312" w:cs="仿宋_GB2312" w:hint="eastAsia"/>
          <w:szCs w:val="32"/>
        </w:rPr>
        <w:t>主管部门</w:t>
      </w:r>
      <w:r w:rsidR="00132579" w:rsidRPr="003F0B38">
        <w:rPr>
          <w:rFonts w:ascii="仿宋_GB2312" w:hAnsi="仿宋_GB2312" w:cs="仿宋_GB2312" w:hint="eastAsia"/>
          <w:szCs w:val="32"/>
        </w:rPr>
        <w:t>可根据市场化需要，委托</w:t>
      </w:r>
      <w:r w:rsidR="006F3BEE">
        <w:rPr>
          <w:rFonts w:ascii="仿宋_GB2312" w:hAnsi="仿宋_GB2312" w:cs="仿宋_GB2312" w:hint="eastAsia"/>
          <w:szCs w:val="32"/>
        </w:rPr>
        <w:t>第三</w:t>
      </w:r>
      <w:proofErr w:type="gramStart"/>
      <w:r w:rsidR="006F3BEE">
        <w:rPr>
          <w:rFonts w:ascii="仿宋_GB2312" w:hAnsi="仿宋_GB2312" w:cs="仿宋_GB2312" w:hint="eastAsia"/>
          <w:szCs w:val="32"/>
        </w:rPr>
        <w:t>方专业</w:t>
      </w:r>
      <w:proofErr w:type="gramEnd"/>
      <w:r w:rsidR="006F3BEE">
        <w:rPr>
          <w:rFonts w:ascii="仿宋_GB2312" w:hAnsi="仿宋_GB2312" w:cs="仿宋_GB2312" w:hint="eastAsia"/>
          <w:szCs w:val="32"/>
        </w:rPr>
        <w:t>机构</w:t>
      </w:r>
      <w:r w:rsidR="00132579" w:rsidRPr="003F0B38">
        <w:rPr>
          <w:rFonts w:ascii="仿宋_GB2312" w:hAnsi="仿宋_GB2312" w:cs="仿宋_GB2312" w:hint="eastAsia"/>
          <w:szCs w:val="32"/>
        </w:rPr>
        <w:t>开展项目评审核查、监督检查、验收</w:t>
      </w:r>
      <w:r w:rsidR="002A5EE9">
        <w:rPr>
          <w:rFonts w:ascii="仿宋_GB2312" w:hAnsi="仿宋_GB2312" w:cs="仿宋_GB2312" w:hint="eastAsia"/>
          <w:szCs w:val="32"/>
        </w:rPr>
        <w:t>评审、绩效</w:t>
      </w:r>
      <w:r w:rsidR="00132579" w:rsidRPr="003F0B38">
        <w:rPr>
          <w:rFonts w:ascii="仿宋_GB2312" w:hAnsi="仿宋_GB2312" w:cs="仿宋_GB2312" w:hint="eastAsia"/>
          <w:szCs w:val="32"/>
        </w:rPr>
        <w:t>评价等工作</w:t>
      </w:r>
      <w:r>
        <w:rPr>
          <w:rFonts w:ascii="仿宋_GB2312" w:hAnsi="仿宋_GB2312" w:cs="仿宋_GB2312" w:hint="eastAsia"/>
          <w:szCs w:val="32"/>
        </w:rPr>
        <w:t>。</w:t>
      </w:r>
      <w:r w:rsidR="00132579" w:rsidRPr="003F0B38">
        <w:rPr>
          <w:rFonts w:ascii="仿宋_GB2312" w:hAnsi="仿宋_GB2312" w:cs="仿宋_GB2312" w:hint="eastAsia"/>
          <w:szCs w:val="32"/>
        </w:rPr>
        <w:t>受委托的</w:t>
      </w:r>
      <w:r w:rsidR="006F3BEE">
        <w:rPr>
          <w:rFonts w:ascii="仿宋_GB2312" w:hAnsi="仿宋_GB2312" w:cs="仿宋_GB2312" w:hint="eastAsia"/>
          <w:szCs w:val="32"/>
        </w:rPr>
        <w:t>第三方专业机构</w:t>
      </w:r>
      <w:r w:rsidR="00132579" w:rsidRPr="003F0B38">
        <w:rPr>
          <w:rFonts w:ascii="仿宋_GB2312" w:hAnsi="仿宋_GB2312" w:cs="仿宋_GB2312" w:hint="eastAsia"/>
          <w:szCs w:val="32"/>
        </w:rPr>
        <w:t>应按约履责，制定具体项目审核和管理办法，完善内控制度，按规定做好相关信息的安全和保密工作。</w:t>
      </w:r>
    </w:p>
    <w:p w14:paraId="2BB626C1" w14:textId="29402C50" w:rsidR="00132579" w:rsidRPr="008C0DC1" w:rsidRDefault="00132579" w:rsidP="00132579">
      <w:pPr>
        <w:adjustRightInd w:val="0"/>
        <w:snapToGrid w:val="0"/>
        <w:spacing w:beforeLines="50" w:before="156" w:afterLines="50" w:after="156" w:line="600" w:lineRule="exact"/>
        <w:jc w:val="center"/>
        <w:outlineLvl w:val="0"/>
        <w:rPr>
          <w:rFonts w:ascii="黑体" w:eastAsia="黑体" w:hAnsi="黑体" w:cs="黑体"/>
          <w:szCs w:val="32"/>
        </w:rPr>
      </w:pPr>
      <w:r w:rsidRPr="008C0DC1">
        <w:rPr>
          <w:rFonts w:ascii="黑体" w:eastAsia="黑体" w:hAnsi="黑体" w:cs="黑体" w:hint="eastAsia"/>
          <w:szCs w:val="32"/>
        </w:rPr>
        <w:t>第三章  资金使用</w:t>
      </w:r>
      <w:r>
        <w:rPr>
          <w:rFonts w:ascii="黑体" w:eastAsia="黑体" w:hAnsi="黑体" w:cs="黑体" w:hint="eastAsia"/>
          <w:szCs w:val="32"/>
        </w:rPr>
        <w:t>范围</w:t>
      </w:r>
      <w:r w:rsidR="00096F2E">
        <w:rPr>
          <w:rFonts w:ascii="黑体" w:eastAsia="黑体" w:hAnsi="黑体" w:cs="黑体" w:hint="eastAsia"/>
          <w:szCs w:val="32"/>
        </w:rPr>
        <w:t>、</w:t>
      </w:r>
      <w:r>
        <w:rPr>
          <w:rFonts w:ascii="黑体" w:eastAsia="黑体" w:hAnsi="黑体" w:cs="黑体" w:hint="eastAsia"/>
          <w:szCs w:val="32"/>
        </w:rPr>
        <w:t>方式</w:t>
      </w:r>
      <w:r w:rsidR="00096F2E">
        <w:rPr>
          <w:rFonts w:ascii="黑体" w:eastAsia="黑体" w:hAnsi="黑体" w:cs="黑体" w:hint="eastAsia"/>
          <w:szCs w:val="32"/>
        </w:rPr>
        <w:t>及条件</w:t>
      </w:r>
    </w:p>
    <w:p w14:paraId="05F99574" w14:textId="50DBAFB7" w:rsidR="00132579" w:rsidRPr="008C0DC1" w:rsidRDefault="00132579" w:rsidP="002A5EE9">
      <w:pPr>
        <w:pStyle w:val="a9"/>
        <w:adjustRightInd w:val="0"/>
        <w:snapToGrid w:val="0"/>
        <w:spacing w:beforeLines="50" w:before="156" w:afterLines="50" w:after="156" w:line="600" w:lineRule="exact"/>
        <w:ind w:firstLine="643"/>
        <w:outlineLvl w:val="1"/>
        <w:rPr>
          <w:rFonts w:ascii="仿宋_GB2312" w:hAnsi="宋体" w:cs="宋体"/>
          <w:b/>
          <w:color w:val="000000"/>
          <w:kern w:val="0"/>
        </w:rPr>
      </w:pPr>
      <w:r w:rsidRPr="008C0DC1">
        <w:rPr>
          <w:rFonts w:ascii="仿宋_GB2312" w:hAnsi="宋体" w:cs="宋体" w:hint="eastAsia"/>
          <w:b/>
          <w:color w:val="000000"/>
          <w:kern w:val="0"/>
        </w:rPr>
        <w:t>第</w:t>
      </w:r>
      <w:r w:rsidR="008B7F83">
        <w:rPr>
          <w:rFonts w:ascii="仿宋_GB2312" w:hAnsi="宋体" w:cs="宋体" w:hint="eastAsia"/>
          <w:b/>
          <w:color w:val="000000"/>
          <w:kern w:val="0"/>
        </w:rPr>
        <w:t>八</w:t>
      </w:r>
      <w:r w:rsidRPr="008C0DC1">
        <w:rPr>
          <w:rFonts w:ascii="仿宋_GB2312" w:hAnsi="宋体" w:cs="宋体" w:hint="eastAsia"/>
          <w:b/>
          <w:color w:val="000000"/>
          <w:kern w:val="0"/>
        </w:rPr>
        <w:t>条</w:t>
      </w:r>
      <w:r w:rsidRPr="00E81ACE">
        <w:rPr>
          <w:rFonts w:ascii="仿宋_GB2312" w:hAnsi="宋体" w:cs="宋体" w:hint="eastAsia"/>
          <w:b/>
          <w:color w:val="000000"/>
          <w:kern w:val="0"/>
        </w:rPr>
        <w:t>【扶持范围】</w:t>
      </w:r>
      <w:r w:rsidRPr="008C0DC1">
        <w:rPr>
          <w:rFonts w:ascii="仿宋_GB2312" w:hAnsi="宋体" w:cs="宋体" w:hint="eastAsia"/>
          <w:color w:val="000000"/>
          <w:kern w:val="0"/>
        </w:rPr>
        <w:t>专项资金的扶持范围如下：</w:t>
      </w:r>
    </w:p>
    <w:p w14:paraId="267C019E" w14:textId="5A74E420" w:rsidR="00D8488D" w:rsidRDefault="00D8488D" w:rsidP="002A5EE9">
      <w:pPr>
        <w:adjustRightInd w:val="0"/>
        <w:snapToGrid w:val="0"/>
        <w:spacing w:line="600" w:lineRule="exact"/>
        <w:ind w:firstLine="640"/>
      </w:pPr>
      <w:r>
        <w:rPr>
          <w:rFonts w:hint="eastAsia"/>
        </w:rPr>
        <w:t>（一）生态</w:t>
      </w:r>
      <w:r w:rsidRPr="00546936">
        <w:rPr>
          <w:rFonts w:hint="eastAsia"/>
        </w:rPr>
        <w:t>环境污染防治</w:t>
      </w:r>
      <w:r>
        <w:rPr>
          <w:rFonts w:hint="eastAsia"/>
        </w:rPr>
        <w:t>与生态保护。</w:t>
      </w:r>
      <w:r w:rsidRPr="00844EBA">
        <w:rPr>
          <w:rFonts w:hint="eastAsia"/>
        </w:rPr>
        <w:t>大气、土壤、水、</w:t>
      </w:r>
      <w:r w:rsidRPr="00844EBA">
        <w:rPr>
          <w:rFonts w:hint="eastAsia"/>
        </w:rPr>
        <w:lastRenderedPageBreak/>
        <w:t>海洋、噪声、光、恶臭、固体废物、化学品、</w:t>
      </w:r>
      <w:r w:rsidR="0045513E">
        <w:rPr>
          <w:rFonts w:hint="eastAsia"/>
        </w:rPr>
        <w:t>重金属、</w:t>
      </w:r>
      <w:r>
        <w:rPr>
          <w:rFonts w:hint="eastAsia"/>
        </w:rPr>
        <w:t>危险废弃物、</w:t>
      </w:r>
      <w:r w:rsidRPr="00844EBA">
        <w:rPr>
          <w:rFonts w:hint="eastAsia"/>
        </w:rPr>
        <w:t>机动车</w:t>
      </w:r>
      <w:r>
        <w:rPr>
          <w:rFonts w:hint="eastAsia"/>
        </w:rPr>
        <w:t>尾气</w:t>
      </w:r>
      <w:r w:rsidRPr="00844EBA">
        <w:rPr>
          <w:rFonts w:hint="eastAsia"/>
        </w:rPr>
        <w:t>、核与辐射</w:t>
      </w:r>
      <w:bookmarkStart w:id="4" w:name="_Hlk8995014"/>
      <w:r w:rsidR="00825772">
        <w:rPr>
          <w:rFonts w:hint="eastAsia"/>
        </w:rPr>
        <w:t>、工业、</w:t>
      </w:r>
      <w:r w:rsidRPr="00E96942">
        <w:rPr>
          <w:rFonts w:hint="eastAsia"/>
        </w:rPr>
        <w:t>农业污染防治与监督管理</w:t>
      </w:r>
      <w:bookmarkEnd w:id="4"/>
      <w:r>
        <w:rPr>
          <w:rFonts w:hint="eastAsia"/>
        </w:rPr>
        <w:t>；</w:t>
      </w:r>
      <w:r w:rsidR="0045513E">
        <w:rPr>
          <w:rFonts w:hint="eastAsia"/>
        </w:rPr>
        <w:t>主要污染物总量控制；排污权交易；</w:t>
      </w:r>
      <w:r>
        <w:rPr>
          <w:rFonts w:hint="eastAsia"/>
        </w:rPr>
        <w:t>饮用水水源地生态环境保护</w:t>
      </w:r>
      <w:r w:rsidR="00D8310B">
        <w:rPr>
          <w:rFonts w:hint="eastAsia"/>
        </w:rPr>
        <w:t>；</w:t>
      </w:r>
      <w:r>
        <w:rPr>
          <w:rFonts w:hint="eastAsia"/>
        </w:rPr>
        <w:t>市区生态环境综合整治；生物多样性保护；生态保护补偿。</w:t>
      </w:r>
    </w:p>
    <w:p w14:paraId="7E56E2F6" w14:textId="715AF88E" w:rsidR="00D8488D" w:rsidRDefault="00D8488D" w:rsidP="002A5EE9">
      <w:pPr>
        <w:ind w:firstLine="640"/>
        <w:rPr>
          <w:rFonts w:ascii="仿宋_GB2312" w:hAnsi="仿宋" w:cstheme="majorBidi"/>
          <w:bCs/>
          <w:szCs w:val="32"/>
        </w:rPr>
      </w:pPr>
      <w:r>
        <w:rPr>
          <w:rFonts w:hint="eastAsia"/>
        </w:rPr>
        <w:t>（二）生态环境监管能力提升。</w:t>
      </w:r>
      <w:r w:rsidRPr="00F377B8">
        <w:rPr>
          <w:rFonts w:ascii="仿宋_GB2312" w:hAnsi="仿宋" w:cstheme="majorBidi" w:hint="eastAsia"/>
          <w:bCs/>
          <w:szCs w:val="32"/>
        </w:rPr>
        <w:t>生态环境质量监测</w:t>
      </w:r>
      <w:r w:rsidR="001834A9">
        <w:rPr>
          <w:rFonts w:ascii="仿宋_GB2312" w:hAnsi="仿宋" w:cstheme="majorBidi" w:hint="eastAsia"/>
          <w:bCs/>
          <w:szCs w:val="32"/>
        </w:rPr>
        <w:t>能力建设</w:t>
      </w:r>
      <w:r w:rsidRPr="00475665">
        <w:rPr>
          <w:rFonts w:ascii="仿宋_GB2312" w:hAnsi="仿宋" w:cstheme="majorBidi" w:hint="eastAsia"/>
          <w:bCs/>
          <w:szCs w:val="32"/>
        </w:rPr>
        <w:t>；智慧环保、信息化建设与维护；战略性环境影响评价；</w:t>
      </w:r>
      <w:r w:rsidRPr="002326D6">
        <w:rPr>
          <w:rFonts w:ascii="仿宋_GB2312" w:hAnsi="仿宋" w:cstheme="majorBidi" w:hint="eastAsia"/>
          <w:bCs/>
          <w:szCs w:val="32"/>
        </w:rPr>
        <w:t>应对气候变化</w:t>
      </w:r>
      <w:r>
        <w:rPr>
          <w:rFonts w:ascii="仿宋_GB2312" w:hAnsi="仿宋" w:cstheme="majorBidi" w:hint="eastAsia"/>
          <w:bCs/>
          <w:szCs w:val="32"/>
        </w:rPr>
        <w:t>管理</w:t>
      </w:r>
      <w:r w:rsidRPr="002326D6">
        <w:rPr>
          <w:rFonts w:ascii="仿宋_GB2312" w:hAnsi="仿宋" w:cstheme="majorBidi" w:hint="eastAsia"/>
          <w:bCs/>
          <w:szCs w:val="32"/>
        </w:rPr>
        <w:t>能力</w:t>
      </w:r>
      <w:r>
        <w:rPr>
          <w:rFonts w:ascii="仿宋_GB2312" w:hAnsi="仿宋" w:cstheme="majorBidi" w:hint="eastAsia"/>
          <w:bCs/>
          <w:szCs w:val="32"/>
        </w:rPr>
        <w:t>提升；</w:t>
      </w:r>
      <w:r w:rsidR="009D40A7">
        <w:rPr>
          <w:rFonts w:ascii="仿宋_GB2312" w:hAnsi="仿宋" w:cstheme="majorBidi" w:hint="eastAsia"/>
          <w:bCs/>
          <w:szCs w:val="32"/>
        </w:rPr>
        <w:t>区域空间生态环境评价能力建设</w:t>
      </w:r>
      <w:r>
        <w:rPr>
          <w:rFonts w:ascii="仿宋_GB2312" w:hAnsi="仿宋" w:cstheme="majorBidi" w:hint="eastAsia"/>
          <w:bCs/>
          <w:szCs w:val="32"/>
        </w:rPr>
        <w:t>；生态环境</w:t>
      </w:r>
      <w:r w:rsidRPr="002326D6">
        <w:rPr>
          <w:rFonts w:ascii="仿宋_GB2312" w:hAnsi="仿宋" w:cstheme="majorBidi" w:hint="eastAsia"/>
          <w:bCs/>
          <w:szCs w:val="32"/>
        </w:rPr>
        <w:t>安全能力</w:t>
      </w:r>
      <w:r>
        <w:rPr>
          <w:rFonts w:ascii="仿宋_GB2312" w:hAnsi="仿宋" w:cstheme="majorBidi" w:hint="eastAsia"/>
          <w:bCs/>
          <w:szCs w:val="32"/>
        </w:rPr>
        <w:t>和应急能力</w:t>
      </w:r>
      <w:r w:rsidRPr="002326D6">
        <w:rPr>
          <w:rFonts w:ascii="仿宋_GB2312" w:hAnsi="仿宋" w:cstheme="majorBidi" w:hint="eastAsia"/>
          <w:bCs/>
          <w:szCs w:val="32"/>
        </w:rPr>
        <w:t>建设</w:t>
      </w:r>
      <w:r>
        <w:rPr>
          <w:rFonts w:hint="eastAsia"/>
        </w:rPr>
        <w:t>；生态破坏事件调查处理。</w:t>
      </w:r>
      <w:r>
        <w:rPr>
          <w:rFonts w:ascii="仿宋_GB2312" w:hAnsi="仿宋" w:cstheme="majorBidi"/>
          <w:bCs/>
          <w:szCs w:val="32"/>
        </w:rPr>
        <w:t xml:space="preserve"> </w:t>
      </w:r>
    </w:p>
    <w:p w14:paraId="664DEC07" w14:textId="4ABF37F7" w:rsidR="00D8488D" w:rsidRDefault="00D8488D" w:rsidP="002A5EE9">
      <w:pPr>
        <w:ind w:firstLine="640"/>
        <w:rPr>
          <w:rFonts w:ascii="仿宋_GB2312" w:hAnsi="仿宋" w:cstheme="majorBidi"/>
          <w:bCs/>
          <w:szCs w:val="32"/>
        </w:rPr>
      </w:pPr>
      <w:r>
        <w:rPr>
          <w:rFonts w:hint="eastAsia"/>
        </w:rPr>
        <w:t>（三）生态环境科研与产业发展。</w:t>
      </w:r>
      <w:r w:rsidRPr="002326D6">
        <w:rPr>
          <w:rFonts w:hint="eastAsia"/>
        </w:rPr>
        <w:t>环境科技创新和环境管理研究项目</w:t>
      </w:r>
      <w:r w:rsidRPr="00112099">
        <w:rPr>
          <w:rFonts w:hint="eastAsia"/>
        </w:rPr>
        <w:t>；环境技术难题及专题研究</w:t>
      </w:r>
      <w:r>
        <w:rPr>
          <w:rFonts w:hint="eastAsia"/>
        </w:rPr>
        <w:t>；</w:t>
      </w:r>
      <w:r w:rsidRPr="009B670D">
        <w:rPr>
          <w:rFonts w:hint="eastAsia"/>
        </w:rPr>
        <w:t>环保基础科研及环保技术评估；</w:t>
      </w:r>
      <w:r>
        <w:rPr>
          <w:rFonts w:ascii="仿宋_GB2312" w:hAnsi="仿宋" w:cstheme="majorBidi"/>
          <w:bCs/>
          <w:szCs w:val="32"/>
        </w:rPr>
        <w:t>生态环境保护宣传教育</w:t>
      </w:r>
      <w:r>
        <w:rPr>
          <w:rFonts w:ascii="仿宋_GB2312" w:hAnsi="仿宋" w:cstheme="majorBidi" w:hint="eastAsia"/>
          <w:bCs/>
          <w:szCs w:val="32"/>
        </w:rPr>
        <w:t>；</w:t>
      </w:r>
      <w:r w:rsidR="00730A67" w:rsidRPr="00730A67">
        <w:rPr>
          <w:rFonts w:ascii="仿宋_GB2312" w:hAnsi="宋体" w:cs="方正小标宋_GBK" w:hint="eastAsia"/>
          <w:bCs/>
          <w:color w:val="000000"/>
          <w:szCs w:val="32"/>
        </w:rPr>
        <w:t>支持先进适用环保技术装备研发；支持先进适用环保技术装备在生态建设和治理等领域的应用示范；支持环保产业配套服务能力提升</w:t>
      </w:r>
      <w:r w:rsidR="00730A67">
        <w:rPr>
          <w:rFonts w:ascii="仿宋_GB2312" w:hAnsi="宋体" w:cs="方正小标宋_GBK" w:hint="eastAsia"/>
          <w:bCs/>
          <w:color w:val="000000"/>
          <w:szCs w:val="32"/>
        </w:rPr>
        <w:t>；</w:t>
      </w:r>
      <w:r w:rsidRPr="00112099">
        <w:rPr>
          <w:rFonts w:ascii="仿宋_GB2312" w:hAnsi="仿宋" w:cstheme="majorBidi" w:hint="eastAsia"/>
          <w:bCs/>
          <w:szCs w:val="32"/>
        </w:rPr>
        <w:t>环境奖励</w:t>
      </w:r>
      <w:r w:rsidR="001A4904">
        <w:rPr>
          <w:rFonts w:ascii="仿宋_GB2312" w:hAnsi="仿宋" w:cstheme="majorBidi" w:hint="eastAsia"/>
          <w:bCs/>
          <w:szCs w:val="32"/>
        </w:rPr>
        <w:t>；</w:t>
      </w:r>
      <w:r w:rsidR="0045513E">
        <w:rPr>
          <w:rFonts w:ascii="仿宋_GB2312" w:hAnsi="仿宋" w:cstheme="majorBidi" w:hint="eastAsia"/>
          <w:bCs/>
          <w:szCs w:val="32"/>
        </w:rPr>
        <w:t>强制性清洁生产补贴；</w:t>
      </w:r>
      <w:r w:rsidRPr="00112099">
        <w:rPr>
          <w:rFonts w:ascii="仿宋_GB2312" w:hAnsi="仿宋" w:cstheme="majorBidi" w:hint="eastAsia"/>
          <w:bCs/>
          <w:szCs w:val="32"/>
        </w:rPr>
        <w:t>绿色保险保费补贴</w:t>
      </w:r>
      <w:r>
        <w:rPr>
          <w:rFonts w:ascii="仿宋_GB2312" w:hAnsi="仿宋" w:cstheme="majorBidi" w:hint="eastAsia"/>
          <w:bCs/>
          <w:szCs w:val="32"/>
        </w:rPr>
        <w:t>。</w:t>
      </w:r>
    </w:p>
    <w:p w14:paraId="474B1EE2" w14:textId="5664C1B3" w:rsidR="00132579" w:rsidRDefault="00D8488D" w:rsidP="000A2B24">
      <w:pPr>
        <w:adjustRightInd w:val="0"/>
        <w:snapToGrid w:val="0"/>
        <w:spacing w:line="600" w:lineRule="exact"/>
        <w:ind w:firstLineChars="200" w:firstLine="640"/>
      </w:pPr>
      <w:r>
        <w:rPr>
          <w:rFonts w:ascii="仿宋_GB2312" w:hAnsi="仿宋" w:cstheme="majorBidi" w:hint="eastAsia"/>
          <w:bCs/>
          <w:szCs w:val="32"/>
        </w:rPr>
        <w:t>（四）</w:t>
      </w:r>
      <w:r>
        <w:rPr>
          <w:rFonts w:hint="eastAsia"/>
        </w:rPr>
        <w:t>市委、</w:t>
      </w:r>
      <w:r w:rsidRPr="00A071DE">
        <w:rPr>
          <w:rFonts w:ascii="仿宋_GB2312" w:hAnsi="仿宋" w:cstheme="majorBidi" w:hint="eastAsia"/>
          <w:bCs/>
          <w:szCs w:val="32"/>
        </w:rPr>
        <w:t>市政府</w:t>
      </w:r>
      <w:r>
        <w:rPr>
          <w:rFonts w:ascii="仿宋_GB2312" w:hAnsi="仿宋" w:cstheme="majorBidi" w:hint="eastAsia"/>
          <w:bCs/>
          <w:szCs w:val="32"/>
        </w:rPr>
        <w:t>和上级部门交办的专项工作。</w:t>
      </w:r>
    </w:p>
    <w:p w14:paraId="3A873D36" w14:textId="341DEA50" w:rsidR="00096F2E" w:rsidRDefault="00132579" w:rsidP="000A2B24">
      <w:pPr>
        <w:pStyle w:val="a9"/>
        <w:adjustRightInd w:val="0"/>
        <w:snapToGrid w:val="0"/>
        <w:spacing w:beforeLines="50" w:before="156" w:afterLines="50" w:after="156" w:line="600" w:lineRule="exact"/>
        <w:ind w:firstLine="643"/>
        <w:outlineLvl w:val="1"/>
        <w:rPr>
          <w:rFonts w:ascii="仿宋_GB2312" w:hAnsi="仿宋" w:cstheme="majorBidi"/>
          <w:bCs/>
          <w:szCs w:val="32"/>
        </w:rPr>
      </w:pPr>
      <w:r w:rsidRPr="008C0DC1">
        <w:rPr>
          <w:rFonts w:ascii="仿宋_GB2312" w:hAnsi="宋体" w:cs="宋体" w:hint="eastAsia"/>
          <w:b/>
          <w:color w:val="000000"/>
          <w:kern w:val="0"/>
        </w:rPr>
        <w:t>第</w:t>
      </w:r>
      <w:r w:rsidR="008B7F83">
        <w:rPr>
          <w:rFonts w:ascii="仿宋_GB2312" w:hAnsi="宋体" w:cs="宋体" w:hint="eastAsia"/>
          <w:b/>
          <w:color w:val="000000"/>
          <w:kern w:val="0"/>
        </w:rPr>
        <w:t>九</w:t>
      </w:r>
      <w:r w:rsidRPr="008C0DC1">
        <w:rPr>
          <w:rFonts w:ascii="仿宋_GB2312" w:hAnsi="宋体" w:cs="宋体" w:hint="eastAsia"/>
          <w:b/>
          <w:color w:val="000000"/>
          <w:kern w:val="0"/>
        </w:rPr>
        <w:t>条【扶持方式】</w:t>
      </w:r>
      <w:r w:rsidRPr="008C0DC1">
        <w:rPr>
          <w:rFonts w:ascii="仿宋_GB2312" w:hAnsi="宋体" w:cs="宋体" w:hint="eastAsia"/>
          <w:color w:val="000000"/>
          <w:kern w:val="0"/>
        </w:rPr>
        <w:t>专项资金的扶持方式包括事前资助、事后补助。</w:t>
      </w:r>
      <w:r w:rsidR="004D6F9A" w:rsidRPr="00EA7B44">
        <w:rPr>
          <w:rFonts w:ascii="仿宋_GB2312" w:hAnsi="仿宋" w:cstheme="majorBidi" w:hint="eastAsia"/>
          <w:bCs/>
          <w:szCs w:val="32"/>
        </w:rPr>
        <w:t>对于市委、市政府或上级部门明确</w:t>
      </w:r>
      <w:r w:rsidR="004D6F9A">
        <w:rPr>
          <w:rFonts w:ascii="仿宋_GB2312" w:hAnsi="仿宋" w:cstheme="majorBidi" w:hint="eastAsia"/>
          <w:bCs/>
          <w:szCs w:val="32"/>
        </w:rPr>
        <w:t>扶持</w:t>
      </w:r>
      <w:r w:rsidR="004D6F9A">
        <w:rPr>
          <w:rFonts w:ascii="仿宋_GB2312" w:hAnsi="仿宋" w:cstheme="majorBidi"/>
          <w:bCs/>
          <w:szCs w:val="32"/>
        </w:rPr>
        <w:t>方式</w:t>
      </w:r>
      <w:r w:rsidR="004D6F9A" w:rsidRPr="00EA7B44">
        <w:rPr>
          <w:rFonts w:ascii="仿宋_GB2312" w:hAnsi="仿宋" w:cstheme="majorBidi" w:hint="eastAsia"/>
          <w:bCs/>
          <w:szCs w:val="32"/>
        </w:rPr>
        <w:t>的项目，</w:t>
      </w:r>
      <w:r w:rsidR="004D6F9A">
        <w:rPr>
          <w:rFonts w:ascii="仿宋_GB2312" w:hAnsi="仿宋" w:cstheme="majorBidi" w:hint="eastAsia"/>
          <w:bCs/>
          <w:szCs w:val="32"/>
        </w:rPr>
        <w:t>主管部门</w:t>
      </w:r>
      <w:r w:rsidR="004D6F9A" w:rsidRPr="00EA7B44">
        <w:rPr>
          <w:rFonts w:ascii="仿宋_GB2312" w:hAnsi="仿宋" w:cstheme="majorBidi" w:hint="eastAsia"/>
          <w:bCs/>
          <w:szCs w:val="32"/>
        </w:rPr>
        <w:t>可按照“一事一议”原则确定。</w:t>
      </w:r>
    </w:p>
    <w:p w14:paraId="07D4B85D" w14:textId="5C1EE3B9" w:rsidR="004F380C" w:rsidRPr="008C0DC1" w:rsidRDefault="00096F2E" w:rsidP="000A2B24">
      <w:pPr>
        <w:pStyle w:val="a9"/>
        <w:adjustRightInd w:val="0"/>
        <w:snapToGrid w:val="0"/>
        <w:spacing w:beforeLines="50" w:before="156" w:afterLines="50" w:after="156" w:line="600" w:lineRule="exact"/>
        <w:ind w:firstLine="643"/>
        <w:outlineLvl w:val="1"/>
        <w:rPr>
          <w:rFonts w:ascii="仿宋_GB2312" w:hAnsi="宋体" w:cs="宋体"/>
          <w:b/>
          <w:color w:val="000000"/>
          <w:kern w:val="0"/>
        </w:rPr>
      </w:pPr>
      <w:r w:rsidRPr="008C0DC1">
        <w:rPr>
          <w:rFonts w:ascii="仿宋_GB2312" w:hAnsi="宋体" w:cs="宋体" w:hint="eastAsia"/>
          <w:b/>
          <w:color w:val="000000"/>
          <w:kern w:val="0"/>
        </w:rPr>
        <w:t>第</w:t>
      </w:r>
      <w:r w:rsidR="008B7F83">
        <w:rPr>
          <w:rFonts w:ascii="仿宋_GB2312" w:hAnsi="宋体" w:cs="宋体" w:hint="eastAsia"/>
          <w:b/>
          <w:color w:val="000000"/>
          <w:kern w:val="0"/>
        </w:rPr>
        <w:t>十</w:t>
      </w:r>
      <w:r w:rsidRPr="008C0DC1">
        <w:rPr>
          <w:rFonts w:ascii="仿宋_GB2312" w:hAnsi="宋体" w:cs="宋体" w:hint="eastAsia"/>
          <w:b/>
          <w:color w:val="000000"/>
          <w:kern w:val="0"/>
        </w:rPr>
        <w:t>条【</w:t>
      </w:r>
      <w:r>
        <w:rPr>
          <w:rFonts w:ascii="仿宋_GB2312" w:hAnsi="宋体" w:cs="宋体" w:hint="eastAsia"/>
          <w:b/>
          <w:color w:val="000000"/>
          <w:kern w:val="0"/>
        </w:rPr>
        <w:t>申报条件</w:t>
      </w:r>
      <w:r w:rsidRPr="008C0DC1">
        <w:rPr>
          <w:rFonts w:ascii="仿宋_GB2312" w:hAnsi="宋体" w:cs="宋体" w:hint="eastAsia"/>
          <w:b/>
          <w:color w:val="000000"/>
          <w:kern w:val="0"/>
        </w:rPr>
        <w:t>】</w:t>
      </w:r>
      <w:r w:rsidR="004F380C" w:rsidRPr="006C16D4">
        <w:rPr>
          <w:rFonts w:ascii="仿宋_GB2312" w:hint="eastAsia"/>
          <w:color w:val="000000"/>
          <w:szCs w:val="32"/>
        </w:rPr>
        <w:t>申报单位应当符合以下条件：</w:t>
      </w:r>
    </w:p>
    <w:p w14:paraId="06B16F80" w14:textId="77777777" w:rsidR="004F380C" w:rsidRPr="00F32CC8" w:rsidRDefault="004F380C">
      <w:pPr>
        <w:pStyle w:val="a7"/>
        <w:adjustRightInd w:val="0"/>
        <w:snapToGrid w:val="0"/>
        <w:spacing w:line="600" w:lineRule="exact"/>
        <w:ind w:firstLine="640"/>
        <w:jc w:val="both"/>
        <w:rPr>
          <w:rFonts w:hAnsi="宋体" w:cs="宋体"/>
          <w:color w:val="000000"/>
          <w:kern w:val="0"/>
        </w:rPr>
      </w:pPr>
      <w:r>
        <w:rPr>
          <w:rFonts w:hAnsi="Times New Roman" w:cs="Times New Roman" w:hint="eastAsia"/>
          <w:color w:val="000000"/>
        </w:rPr>
        <w:lastRenderedPageBreak/>
        <w:t>（一）</w:t>
      </w:r>
      <w:r w:rsidRPr="00F32CC8">
        <w:rPr>
          <w:rFonts w:hAnsi="Times New Roman" w:cs="Times New Roman" w:hint="eastAsia"/>
          <w:color w:val="000000"/>
        </w:rPr>
        <w:t>具有独立法人资格的行政机关、企事业单位、科研机构、社会团体等。</w:t>
      </w:r>
    </w:p>
    <w:p w14:paraId="600F3F50" w14:textId="77777777" w:rsidR="004F380C" w:rsidRPr="00F32CC8" w:rsidRDefault="004F380C">
      <w:pPr>
        <w:ind w:firstLineChars="200" w:firstLine="640"/>
        <w:rPr>
          <w:rFonts w:ascii="仿宋_GB2312" w:hAnsi="宋体" w:cs="宋体"/>
          <w:color w:val="000000"/>
          <w:kern w:val="0"/>
        </w:rPr>
      </w:pPr>
      <w:r>
        <w:rPr>
          <w:rFonts w:ascii="仿宋_GB2312" w:hAnsi="宋体" w:cs="宋体" w:hint="eastAsia"/>
          <w:color w:val="000000"/>
          <w:kern w:val="0"/>
        </w:rPr>
        <w:t>（二）在</w:t>
      </w:r>
      <w:r w:rsidRPr="00F32CC8">
        <w:rPr>
          <w:rFonts w:ascii="仿宋_GB2312" w:hAnsi="宋体" w:cs="宋体" w:hint="eastAsia"/>
          <w:color w:val="000000"/>
          <w:kern w:val="0"/>
        </w:rPr>
        <w:t>深圳市行政区域（含深</w:t>
      </w:r>
      <w:proofErr w:type="gramStart"/>
      <w:r w:rsidRPr="00F32CC8">
        <w:rPr>
          <w:rFonts w:ascii="仿宋_GB2312" w:hAnsi="宋体" w:cs="宋体" w:hint="eastAsia"/>
          <w:color w:val="000000"/>
          <w:kern w:val="0"/>
        </w:rPr>
        <w:t>汕</w:t>
      </w:r>
      <w:proofErr w:type="gramEnd"/>
      <w:r w:rsidRPr="00F32CC8">
        <w:rPr>
          <w:rFonts w:ascii="仿宋_GB2312" w:hAnsi="宋体" w:cs="宋体" w:hint="eastAsia"/>
          <w:color w:val="000000"/>
          <w:kern w:val="0"/>
        </w:rPr>
        <w:t>特别合作区）从事生态环境管理、污染防治、</w:t>
      </w:r>
      <w:r>
        <w:rPr>
          <w:rFonts w:ascii="仿宋_GB2312" w:hAnsi="宋体" w:cs="宋体" w:hint="eastAsia"/>
          <w:color w:val="000000"/>
          <w:kern w:val="0"/>
        </w:rPr>
        <w:t>生态环境</w:t>
      </w:r>
      <w:r w:rsidRPr="00F32CC8">
        <w:rPr>
          <w:rFonts w:ascii="仿宋_GB2312" w:hAnsi="宋体" w:cs="宋体" w:hint="eastAsia"/>
          <w:color w:val="000000"/>
          <w:kern w:val="0"/>
        </w:rPr>
        <w:t>科研等活动</w:t>
      </w:r>
      <w:r>
        <w:rPr>
          <w:rFonts w:ascii="仿宋_GB2312" w:hAnsi="宋体" w:cs="宋体" w:hint="eastAsia"/>
          <w:color w:val="000000"/>
          <w:kern w:val="0"/>
        </w:rPr>
        <w:t>，</w:t>
      </w:r>
      <w:r w:rsidRPr="00A577E4">
        <w:rPr>
          <w:rFonts w:ascii="仿宋_GB2312" w:hAnsi="宋体" w:cs="宋体" w:hint="eastAsia"/>
          <w:kern w:val="0"/>
        </w:rPr>
        <w:t>并将深圳市行政区域（含深</w:t>
      </w:r>
      <w:proofErr w:type="gramStart"/>
      <w:r w:rsidRPr="00A577E4">
        <w:rPr>
          <w:rFonts w:ascii="仿宋_GB2312" w:hAnsi="宋体" w:cs="宋体" w:hint="eastAsia"/>
          <w:kern w:val="0"/>
        </w:rPr>
        <w:t>汕</w:t>
      </w:r>
      <w:proofErr w:type="gramEnd"/>
      <w:r w:rsidRPr="00A577E4">
        <w:rPr>
          <w:rFonts w:ascii="仿宋_GB2312" w:hAnsi="宋体" w:cs="宋体" w:hint="eastAsia"/>
          <w:kern w:val="0"/>
        </w:rPr>
        <w:t>特别合作区）作为专项资金直接受惠地。</w:t>
      </w:r>
    </w:p>
    <w:p w14:paraId="7AB2E955" w14:textId="77777777" w:rsidR="00F31777" w:rsidRDefault="0061177D">
      <w:pPr>
        <w:ind w:firstLineChars="200" w:firstLine="640"/>
        <w:rPr>
          <w:rFonts w:ascii="仿宋_GB2312" w:hAnsi="宋体" w:cs="宋体"/>
          <w:color w:val="000000"/>
          <w:kern w:val="0"/>
        </w:rPr>
      </w:pPr>
      <w:r w:rsidRPr="0061177D">
        <w:rPr>
          <w:rFonts w:ascii="仿宋_GB2312" w:hAnsi="宋体" w:cs="宋体" w:hint="eastAsia"/>
          <w:color w:val="000000"/>
          <w:kern w:val="0"/>
        </w:rPr>
        <w:t>（三）具备实施申请项目所需的资金、人员、场地、设备等主要保障条件。</w:t>
      </w:r>
    </w:p>
    <w:p w14:paraId="26F53483" w14:textId="7FE86E1D" w:rsidR="00132579" w:rsidRPr="00C80057" w:rsidRDefault="00132579" w:rsidP="00132579">
      <w:pPr>
        <w:adjustRightInd w:val="0"/>
        <w:snapToGrid w:val="0"/>
        <w:spacing w:beforeLines="50" w:before="156" w:afterLines="50" w:after="156" w:line="600" w:lineRule="exact"/>
        <w:jc w:val="center"/>
        <w:outlineLvl w:val="0"/>
        <w:rPr>
          <w:rFonts w:ascii="黑体" w:eastAsia="黑体" w:hAnsi="黑体" w:cs="黑体"/>
          <w:szCs w:val="32"/>
        </w:rPr>
      </w:pPr>
      <w:r w:rsidRPr="00C80057">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szCs w:val="32"/>
        </w:rPr>
        <w:t xml:space="preserve"> </w:t>
      </w:r>
      <w:r w:rsidR="00917B4E">
        <w:rPr>
          <w:rFonts w:ascii="黑体" w:eastAsia="黑体" w:hAnsi="黑体" w:cs="黑体" w:hint="eastAsia"/>
          <w:szCs w:val="32"/>
        </w:rPr>
        <w:t>资金使用管理</w:t>
      </w:r>
    </w:p>
    <w:p w14:paraId="57989E8A" w14:textId="3C5076E1" w:rsidR="003A49FA" w:rsidRPr="00917B4E" w:rsidRDefault="00132579" w:rsidP="002A5EE9">
      <w:pPr>
        <w:ind w:firstLineChars="200" w:firstLine="643"/>
        <w:outlineLvl w:val="1"/>
        <w:rPr>
          <w:rFonts w:ascii="仿宋_GB2312" w:hAnsi="仿宋" w:cstheme="majorBidi"/>
          <w:bCs/>
          <w:szCs w:val="32"/>
        </w:rPr>
      </w:pPr>
      <w:r w:rsidRPr="001A4904">
        <w:rPr>
          <w:rFonts w:ascii="仿宋_GB2312" w:hAnsi="仿宋" w:hint="eastAsia"/>
          <w:b/>
        </w:rPr>
        <w:t>第</w:t>
      </w:r>
      <w:r w:rsidR="00917B4E">
        <w:rPr>
          <w:rFonts w:ascii="仿宋_GB2312" w:hAnsi="仿宋" w:hint="eastAsia"/>
          <w:b/>
        </w:rPr>
        <w:t>十</w:t>
      </w:r>
      <w:r w:rsidR="008B7F83">
        <w:rPr>
          <w:rFonts w:ascii="仿宋_GB2312" w:hAnsi="仿宋" w:hint="eastAsia"/>
          <w:b/>
        </w:rPr>
        <w:t>一</w:t>
      </w:r>
      <w:r w:rsidRPr="001A4904">
        <w:rPr>
          <w:rFonts w:ascii="仿宋_GB2312" w:hAnsi="仿宋" w:hint="eastAsia"/>
          <w:b/>
        </w:rPr>
        <w:t>条【预算</w:t>
      </w:r>
      <w:r w:rsidR="00917B4E">
        <w:rPr>
          <w:rFonts w:ascii="仿宋_GB2312" w:hAnsi="仿宋" w:hint="eastAsia"/>
          <w:b/>
        </w:rPr>
        <w:t>管理</w:t>
      </w:r>
      <w:r w:rsidRPr="001A4904">
        <w:rPr>
          <w:rFonts w:ascii="仿宋_GB2312" w:hAnsi="仿宋" w:hint="eastAsia"/>
          <w:b/>
        </w:rPr>
        <w:t>】</w:t>
      </w:r>
      <w:r w:rsidR="001A4904" w:rsidRPr="00011087">
        <w:rPr>
          <w:rFonts w:ascii="仿宋_GB2312" w:hAnsi="仿宋" w:hint="eastAsia"/>
        </w:rPr>
        <w:t>主管部门按照预算管理要求及相关规定编制专项资金预算，并将专项资金预算纳入部门预算</w:t>
      </w:r>
      <w:r w:rsidRPr="00011087">
        <w:rPr>
          <w:rFonts w:ascii="仿宋_GB2312" w:hAnsi="仿宋" w:hint="eastAsia"/>
        </w:rPr>
        <w:t>。</w:t>
      </w:r>
      <w:r w:rsidR="00917B4E">
        <w:rPr>
          <w:rFonts w:ascii="仿宋_GB2312" w:hAnsi="仿宋" w:hint="eastAsia"/>
        </w:rPr>
        <w:t>市财政部门</w:t>
      </w:r>
      <w:r w:rsidR="00917B4E" w:rsidRPr="00011087">
        <w:rPr>
          <w:rFonts w:ascii="仿宋_GB2312" w:hAnsi="仿宋" w:hint="eastAsia"/>
        </w:rPr>
        <w:t>批复专项资金预算</w:t>
      </w:r>
      <w:r w:rsidR="00917B4E">
        <w:rPr>
          <w:rFonts w:ascii="仿宋_GB2312" w:hAnsi="仿宋" w:hint="eastAsia"/>
        </w:rPr>
        <w:t>后</w:t>
      </w:r>
      <w:r w:rsidR="00917B4E" w:rsidRPr="00011087">
        <w:rPr>
          <w:rFonts w:ascii="仿宋_GB2312" w:hAnsi="仿宋" w:hint="eastAsia"/>
        </w:rPr>
        <w:t>，</w:t>
      </w:r>
      <w:r w:rsidR="00917B4E">
        <w:rPr>
          <w:rFonts w:ascii="仿宋_GB2312" w:hAnsi="仿宋" w:hint="eastAsia"/>
        </w:rPr>
        <w:t>主管部门</w:t>
      </w:r>
      <w:r w:rsidR="00BD354E">
        <w:rPr>
          <w:rFonts w:ascii="仿宋_GB2312" w:hAnsi="仿宋" w:hint="eastAsia"/>
        </w:rPr>
        <w:t>按批复的预算</w:t>
      </w:r>
      <w:r w:rsidR="00917B4E" w:rsidRPr="00011087">
        <w:rPr>
          <w:rFonts w:ascii="仿宋_GB2312" w:hAnsi="仿宋" w:hint="eastAsia"/>
        </w:rPr>
        <w:t>编制当年预算支出进度计划，跟踪预算支出情况，将专项资金纳入年度部门决算并向社会公开。</w:t>
      </w:r>
    </w:p>
    <w:p w14:paraId="7BACE551" w14:textId="34F1E4A4" w:rsidR="00F94A0F" w:rsidRDefault="00F94A0F" w:rsidP="002A5EE9">
      <w:pPr>
        <w:pStyle w:val="a9"/>
        <w:adjustRightInd w:val="0"/>
        <w:snapToGrid w:val="0"/>
        <w:spacing w:beforeLines="50" w:before="156" w:afterLines="50" w:after="156" w:line="600" w:lineRule="exact"/>
        <w:ind w:firstLine="643"/>
        <w:outlineLvl w:val="1"/>
        <w:rPr>
          <w:rFonts w:ascii="仿宋_GB2312"/>
          <w:color w:val="000000"/>
          <w:szCs w:val="32"/>
        </w:rPr>
      </w:pPr>
      <w:r w:rsidRPr="00F94A0F">
        <w:rPr>
          <w:rFonts w:ascii="仿宋_GB2312" w:hint="eastAsia"/>
          <w:b/>
          <w:bCs/>
          <w:color w:val="000000"/>
          <w:szCs w:val="32"/>
        </w:rPr>
        <w:t>第十</w:t>
      </w:r>
      <w:r w:rsidR="008B7F83">
        <w:rPr>
          <w:rFonts w:ascii="仿宋_GB2312" w:hint="eastAsia"/>
          <w:b/>
          <w:bCs/>
          <w:color w:val="000000"/>
          <w:szCs w:val="32"/>
        </w:rPr>
        <w:t>二</w:t>
      </w:r>
      <w:r w:rsidRPr="00F94A0F">
        <w:rPr>
          <w:rFonts w:ascii="仿宋_GB2312" w:hint="eastAsia"/>
          <w:b/>
          <w:bCs/>
          <w:color w:val="000000"/>
          <w:szCs w:val="32"/>
        </w:rPr>
        <w:t>条【项目管理】</w:t>
      </w:r>
      <w:r w:rsidRPr="00F94A0F">
        <w:rPr>
          <w:rFonts w:ascii="仿宋_GB2312" w:hint="eastAsia"/>
          <w:color w:val="000000"/>
          <w:szCs w:val="32"/>
        </w:rPr>
        <w:t>各类扶持计划项目组织实施的基本业务流程如下：</w:t>
      </w:r>
    </w:p>
    <w:p w14:paraId="693F16C2" w14:textId="1E374372" w:rsidR="00F94A0F" w:rsidRPr="00C27842" w:rsidRDefault="00F94A0F" w:rsidP="002A5EE9">
      <w:pPr>
        <w:pStyle w:val="a9"/>
        <w:adjustRightInd w:val="0"/>
        <w:snapToGrid w:val="0"/>
        <w:spacing w:beforeLines="50" w:before="156" w:afterLines="50" w:after="156" w:line="600" w:lineRule="exact"/>
        <w:ind w:firstLine="640"/>
        <w:rPr>
          <w:rFonts w:ascii="仿宋_GB2312"/>
          <w:color w:val="000000"/>
          <w:szCs w:val="32"/>
        </w:rPr>
      </w:pPr>
      <w:r w:rsidRPr="00F94A0F">
        <w:rPr>
          <w:rFonts w:ascii="仿宋_GB2312" w:hAnsi="宋体" w:cs="宋体" w:hint="eastAsia"/>
          <w:color w:val="000000"/>
          <w:kern w:val="0"/>
          <w:szCs w:val="32"/>
        </w:rPr>
        <w:t>（一）项目立项。基本业务流程主要为编制与发布申报指南、项目受理、形式审查、项目评审、编制项目库、</w:t>
      </w:r>
      <w:r w:rsidR="004C18AB">
        <w:rPr>
          <w:rFonts w:ascii="仿宋_GB2312" w:hAnsi="宋体" w:cs="宋体" w:hint="eastAsia"/>
          <w:color w:val="000000"/>
          <w:kern w:val="0"/>
          <w:szCs w:val="32"/>
        </w:rPr>
        <w:t>征求</w:t>
      </w:r>
      <w:r w:rsidRPr="00F94A0F">
        <w:rPr>
          <w:rFonts w:ascii="仿宋_GB2312" w:hAnsi="宋体" w:cs="宋体" w:hint="eastAsia"/>
          <w:color w:val="000000"/>
          <w:kern w:val="0"/>
          <w:szCs w:val="32"/>
        </w:rPr>
        <w:t>市相关部门意见、部门集体决策、确定拟扶持项目名单并编制年度扶持计划、</w:t>
      </w:r>
      <w:r w:rsidR="009A5861" w:rsidRPr="00F94A0F">
        <w:rPr>
          <w:rFonts w:ascii="仿宋_GB2312" w:hAnsi="宋体" w:cs="宋体" w:hint="eastAsia"/>
          <w:color w:val="000000"/>
          <w:kern w:val="0"/>
          <w:szCs w:val="32"/>
        </w:rPr>
        <w:t>项目公示</w:t>
      </w:r>
      <w:r w:rsidR="009A5861">
        <w:rPr>
          <w:rFonts w:ascii="仿宋_GB2312" w:hAnsi="宋体" w:cs="宋体" w:hint="eastAsia"/>
          <w:color w:val="000000"/>
          <w:kern w:val="0"/>
          <w:szCs w:val="32"/>
        </w:rPr>
        <w:t>、编制部门预算草案、</w:t>
      </w:r>
      <w:r w:rsidRPr="00F94A0F">
        <w:rPr>
          <w:rFonts w:ascii="仿宋_GB2312" w:hAnsi="宋体" w:cs="宋体" w:hint="eastAsia"/>
          <w:color w:val="000000"/>
          <w:kern w:val="0"/>
          <w:szCs w:val="32"/>
        </w:rPr>
        <w:t>下达扶持计划和项目批复文件</w:t>
      </w:r>
      <w:r w:rsidR="004C18AB">
        <w:rPr>
          <w:rFonts w:ascii="仿宋_GB2312" w:hAnsi="宋体" w:cs="宋体" w:hint="eastAsia"/>
          <w:color w:val="000000"/>
          <w:kern w:val="0"/>
          <w:szCs w:val="32"/>
        </w:rPr>
        <w:t>、资金</w:t>
      </w:r>
      <w:r w:rsidR="00256840">
        <w:rPr>
          <w:rFonts w:ascii="仿宋_GB2312" w:hAnsi="宋体" w:cs="宋体" w:hint="eastAsia"/>
          <w:color w:val="000000"/>
          <w:kern w:val="0"/>
          <w:szCs w:val="32"/>
        </w:rPr>
        <w:t>拨付</w:t>
      </w:r>
      <w:r w:rsidRPr="00F94A0F">
        <w:rPr>
          <w:rFonts w:ascii="仿宋_GB2312" w:hAnsi="宋体" w:cs="宋体" w:hint="eastAsia"/>
          <w:color w:val="000000"/>
          <w:kern w:val="0"/>
          <w:szCs w:val="32"/>
        </w:rPr>
        <w:t>。</w:t>
      </w:r>
    </w:p>
    <w:p w14:paraId="5CA2DC9D" w14:textId="4B3F60D9" w:rsidR="00132579" w:rsidRPr="001F0AAC" w:rsidRDefault="00F94A0F" w:rsidP="002A5EE9">
      <w:pPr>
        <w:pStyle w:val="a9"/>
        <w:adjustRightInd w:val="0"/>
        <w:snapToGrid w:val="0"/>
        <w:spacing w:beforeLines="50" w:before="156" w:afterLines="50" w:after="156" w:line="600" w:lineRule="exact"/>
        <w:ind w:firstLine="640"/>
        <w:rPr>
          <w:rFonts w:ascii="仿宋_GB2312" w:hAnsi="宋体" w:cs="宋体"/>
          <w:color w:val="000000"/>
          <w:kern w:val="0"/>
          <w:szCs w:val="32"/>
        </w:rPr>
      </w:pPr>
      <w:r w:rsidRPr="00F94A0F">
        <w:rPr>
          <w:rFonts w:ascii="仿宋_GB2312" w:hAnsi="宋体" w:cs="宋体" w:hint="eastAsia"/>
          <w:color w:val="000000"/>
          <w:kern w:val="0"/>
          <w:szCs w:val="32"/>
        </w:rPr>
        <w:t>（二）项目监管。对于事前补助项目，</w:t>
      </w:r>
      <w:r w:rsidR="00256840">
        <w:rPr>
          <w:rFonts w:ascii="仿宋_GB2312" w:hAnsi="宋体" w:cs="宋体" w:hint="eastAsia"/>
          <w:color w:val="000000"/>
          <w:kern w:val="0"/>
          <w:szCs w:val="32"/>
        </w:rPr>
        <w:t>主管部门</w:t>
      </w:r>
      <w:r w:rsidRPr="00F94A0F">
        <w:rPr>
          <w:rFonts w:ascii="仿宋_GB2312" w:hAnsi="宋体" w:cs="宋体" w:hint="eastAsia"/>
          <w:color w:val="000000"/>
          <w:kern w:val="0"/>
          <w:szCs w:val="32"/>
        </w:rPr>
        <w:t>按预算</w:t>
      </w:r>
      <w:r w:rsidRPr="00F94A0F">
        <w:rPr>
          <w:rFonts w:ascii="仿宋_GB2312" w:hAnsi="宋体" w:cs="宋体" w:hint="eastAsia"/>
          <w:color w:val="000000"/>
          <w:kern w:val="0"/>
          <w:szCs w:val="32"/>
        </w:rPr>
        <w:lastRenderedPageBreak/>
        <w:t>管理执行，组织</w:t>
      </w:r>
      <w:r w:rsidR="00481DE9">
        <w:rPr>
          <w:rFonts w:ascii="仿宋_GB2312" w:hAnsi="宋体" w:cs="宋体" w:hint="eastAsia"/>
          <w:color w:val="000000"/>
          <w:kern w:val="0"/>
          <w:szCs w:val="32"/>
        </w:rPr>
        <w:t>项目</w:t>
      </w:r>
      <w:r w:rsidR="00256840">
        <w:rPr>
          <w:rFonts w:ascii="仿宋_GB2312" w:hAnsi="宋体" w:cs="宋体" w:hint="eastAsia"/>
          <w:color w:val="000000"/>
          <w:kern w:val="0"/>
          <w:szCs w:val="32"/>
        </w:rPr>
        <w:t>运行监控</w:t>
      </w:r>
      <w:r w:rsidR="000A2B24">
        <w:rPr>
          <w:rFonts w:ascii="仿宋_GB2312" w:hAnsi="宋体" w:cs="宋体" w:hint="eastAsia"/>
          <w:color w:val="000000"/>
          <w:kern w:val="0"/>
          <w:szCs w:val="32"/>
        </w:rPr>
        <w:t>、验收</w:t>
      </w:r>
      <w:r w:rsidR="00256840">
        <w:rPr>
          <w:rFonts w:ascii="仿宋_GB2312" w:hAnsi="宋体" w:cs="宋体" w:hint="eastAsia"/>
          <w:color w:val="000000"/>
          <w:kern w:val="0"/>
          <w:szCs w:val="32"/>
        </w:rPr>
        <w:t>评审及绩效评价</w:t>
      </w:r>
      <w:r w:rsidR="00CD56F6">
        <w:rPr>
          <w:rFonts w:ascii="仿宋_GB2312" w:hAnsi="宋体" w:cs="宋体" w:hint="eastAsia"/>
          <w:color w:val="000000"/>
          <w:kern w:val="0"/>
          <w:szCs w:val="32"/>
        </w:rPr>
        <w:t>；</w:t>
      </w:r>
      <w:r w:rsidR="00CD56F6" w:rsidRPr="00F94A0F">
        <w:rPr>
          <w:rFonts w:ascii="仿宋_GB2312" w:hAnsi="宋体" w:cs="宋体" w:hint="eastAsia"/>
          <w:color w:val="000000"/>
          <w:kern w:val="0"/>
          <w:szCs w:val="32"/>
        </w:rPr>
        <w:t>对于事后补贴项目，项目</w:t>
      </w:r>
      <w:r w:rsidR="00A0265D">
        <w:rPr>
          <w:rFonts w:ascii="仿宋_GB2312" w:hAnsi="宋体" w:cs="宋体" w:hint="eastAsia"/>
          <w:color w:val="000000"/>
          <w:kern w:val="0"/>
          <w:szCs w:val="32"/>
        </w:rPr>
        <w:t>立项</w:t>
      </w:r>
      <w:r w:rsidR="00CD56F6" w:rsidRPr="00F94A0F">
        <w:rPr>
          <w:rFonts w:ascii="仿宋_GB2312" w:hAnsi="宋体" w:cs="宋体" w:hint="eastAsia"/>
          <w:color w:val="000000"/>
          <w:kern w:val="0"/>
          <w:szCs w:val="32"/>
        </w:rPr>
        <w:t>评审视同项目验收</w:t>
      </w:r>
      <w:r w:rsidR="00CD56F6">
        <w:rPr>
          <w:rFonts w:ascii="仿宋_GB2312" w:hAnsi="宋体" w:cs="宋体" w:hint="eastAsia"/>
          <w:color w:val="000000"/>
          <w:kern w:val="0"/>
          <w:szCs w:val="32"/>
        </w:rPr>
        <w:t>。</w:t>
      </w:r>
    </w:p>
    <w:p w14:paraId="2AA8C8C1" w14:textId="567C8A4F" w:rsidR="00D76755" w:rsidRDefault="00917B4E" w:rsidP="008B7F83">
      <w:pPr>
        <w:adjustRightInd w:val="0"/>
        <w:snapToGrid w:val="0"/>
        <w:spacing w:line="620" w:lineRule="exact"/>
        <w:ind w:firstLineChars="200" w:firstLine="643"/>
        <w:outlineLvl w:val="1"/>
        <w:rPr>
          <w:rFonts w:ascii="仿宋_GB2312"/>
          <w:color w:val="000000"/>
          <w:szCs w:val="32"/>
        </w:rPr>
      </w:pPr>
      <w:r w:rsidRPr="00980833">
        <w:rPr>
          <w:rFonts w:ascii="仿宋_GB2312" w:hAnsi="宋体" w:cs="宋体"/>
          <w:b/>
          <w:color w:val="000000"/>
          <w:kern w:val="0"/>
        </w:rPr>
        <w:t>第</w:t>
      </w:r>
      <w:r>
        <w:rPr>
          <w:rFonts w:ascii="仿宋_GB2312" w:hAnsi="宋体" w:cs="宋体" w:hint="eastAsia"/>
          <w:b/>
          <w:color w:val="000000"/>
          <w:kern w:val="0"/>
        </w:rPr>
        <w:t>十</w:t>
      </w:r>
      <w:r w:rsidR="008B7F83">
        <w:rPr>
          <w:rFonts w:ascii="仿宋_GB2312" w:hAnsi="宋体" w:cs="宋体" w:hint="eastAsia"/>
          <w:b/>
          <w:color w:val="000000"/>
          <w:kern w:val="0"/>
        </w:rPr>
        <w:t>三</w:t>
      </w:r>
      <w:r w:rsidRPr="00980833">
        <w:rPr>
          <w:rFonts w:ascii="仿宋_GB2312" w:hAnsi="宋体" w:cs="宋体"/>
          <w:b/>
          <w:color w:val="000000"/>
          <w:kern w:val="0"/>
        </w:rPr>
        <w:t>条</w:t>
      </w:r>
      <w:r w:rsidRPr="00980833">
        <w:rPr>
          <w:rFonts w:ascii="仿宋_GB2312" w:hAnsi="宋体" w:cs="宋体" w:hint="eastAsia"/>
          <w:b/>
          <w:color w:val="000000"/>
          <w:kern w:val="0"/>
        </w:rPr>
        <w:t>【</w:t>
      </w:r>
      <w:r>
        <w:rPr>
          <w:rFonts w:ascii="仿宋_GB2312" w:hAnsi="宋体" w:cs="宋体" w:hint="eastAsia"/>
          <w:b/>
          <w:color w:val="000000"/>
          <w:kern w:val="0"/>
        </w:rPr>
        <w:t>绩效管理</w:t>
      </w:r>
      <w:r w:rsidRPr="00980833">
        <w:rPr>
          <w:rFonts w:ascii="仿宋_GB2312" w:hAnsi="宋体" w:cs="宋体" w:hint="eastAsia"/>
          <w:b/>
          <w:color w:val="000000"/>
          <w:kern w:val="0"/>
        </w:rPr>
        <w:t>】</w:t>
      </w:r>
      <w:r w:rsidR="00D76755">
        <w:rPr>
          <w:rFonts w:ascii="仿宋_GB2312" w:hAnsi="宋体" w:cs="宋体" w:hint="eastAsia"/>
          <w:color w:val="000000"/>
          <w:kern w:val="0"/>
        </w:rPr>
        <w:t>主管部门</w:t>
      </w:r>
      <w:r w:rsidR="001F0AAC" w:rsidRPr="00CE5866">
        <w:rPr>
          <w:rFonts w:ascii="仿宋_GB2312" w:hAnsi="宋体" w:cs="宋体" w:hint="eastAsia"/>
          <w:color w:val="000000"/>
          <w:kern w:val="0"/>
        </w:rPr>
        <w:t>在部门预算编制阶段</w:t>
      </w:r>
      <w:r w:rsidR="00D76755" w:rsidRPr="00CE5866">
        <w:rPr>
          <w:rFonts w:ascii="仿宋_GB2312" w:hAnsi="宋体" w:cs="宋体" w:hint="eastAsia"/>
          <w:color w:val="000000"/>
          <w:kern w:val="0"/>
        </w:rPr>
        <w:t>向市</w:t>
      </w:r>
      <w:r w:rsidR="00D76755">
        <w:rPr>
          <w:rFonts w:ascii="仿宋_GB2312" w:hAnsi="宋体" w:cs="宋体" w:hint="eastAsia"/>
          <w:color w:val="000000"/>
          <w:kern w:val="0"/>
        </w:rPr>
        <w:t>财政局</w:t>
      </w:r>
      <w:r w:rsidR="00D76755" w:rsidRPr="00CE5866">
        <w:rPr>
          <w:rFonts w:ascii="仿宋_GB2312" w:hAnsi="宋体" w:cs="宋体" w:hint="eastAsia"/>
          <w:color w:val="000000"/>
          <w:kern w:val="0"/>
        </w:rPr>
        <w:t>报送专项资金绩效目标</w:t>
      </w:r>
      <w:r w:rsidR="00D76755">
        <w:rPr>
          <w:rFonts w:ascii="仿宋_GB2312" w:hint="eastAsia"/>
          <w:color w:val="000000"/>
          <w:szCs w:val="32"/>
        </w:rPr>
        <w:t>；在</w:t>
      </w:r>
      <w:r w:rsidR="001F0AAC">
        <w:rPr>
          <w:rFonts w:ascii="仿宋_GB2312" w:hint="eastAsia"/>
          <w:color w:val="000000"/>
          <w:szCs w:val="32"/>
        </w:rPr>
        <w:t>预算执行</w:t>
      </w:r>
      <w:r w:rsidR="00D76755">
        <w:rPr>
          <w:rFonts w:ascii="仿宋_GB2312" w:hint="eastAsia"/>
          <w:color w:val="000000"/>
          <w:szCs w:val="32"/>
        </w:rPr>
        <w:t>过程中对绩效目标运行情况进行跟踪管理和督促检查；</w:t>
      </w:r>
      <w:r w:rsidR="001F0AAC">
        <w:rPr>
          <w:rFonts w:ascii="仿宋_GB2312" w:hint="eastAsia"/>
          <w:color w:val="000000"/>
          <w:szCs w:val="32"/>
        </w:rPr>
        <w:t>在</w:t>
      </w:r>
      <w:r w:rsidR="00D76755">
        <w:rPr>
          <w:rFonts w:ascii="仿宋_GB2312" w:hint="eastAsia"/>
          <w:color w:val="000000"/>
          <w:szCs w:val="32"/>
        </w:rPr>
        <w:t>预算执行结束后</w:t>
      </w:r>
      <w:r w:rsidR="00684661">
        <w:rPr>
          <w:rFonts w:ascii="仿宋_GB2312" w:hint="eastAsia"/>
          <w:color w:val="000000"/>
          <w:szCs w:val="32"/>
        </w:rPr>
        <w:t>开展专项资金</w:t>
      </w:r>
      <w:r>
        <w:rPr>
          <w:rFonts w:ascii="仿宋_GB2312" w:hint="eastAsia"/>
          <w:color w:val="000000"/>
          <w:szCs w:val="32"/>
        </w:rPr>
        <w:t>整体绩效评价</w:t>
      </w:r>
      <w:r w:rsidR="00684661">
        <w:rPr>
          <w:rFonts w:ascii="仿宋_GB2312" w:hint="eastAsia"/>
          <w:color w:val="000000"/>
          <w:szCs w:val="32"/>
        </w:rPr>
        <w:t>与项目</w:t>
      </w:r>
      <w:r w:rsidR="00BD354E">
        <w:rPr>
          <w:rFonts w:ascii="仿宋_GB2312" w:hint="eastAsia"/>
          <w:color w:val="000000"/>
          <w:szCs w:val="32"/>
        </w:rPr>
        <w:t>支出</w:t>
      </w:r>
      <w:r w:rsidR="00684661">
        <w:rPr>
          <w:rFonts w:ascii="仿宋_GB2312" w:hint="eastAsia"/>
          <w:color w:val="000000"/>
          <w:szCs w:val="32"/>
        </w:rPr>
        <w:t>绩效评价</w:t>
      </w:r>
      <w:r>
        <w:rPr>
          <w:rFonts w:ascii="仿宋_GB2312" w:hint="eastAsia"/>
          <w:color w:val="000000"/>
          <w:szCs w:val="32"/>
        </w:rPr>
        <w:t>，并定期将绩效评价情况报送</w:t>
      </w:r>
      <w:r w:rsidR="00A65E33">
        <w:rPr>
          <w:rFonts w:ascii="仿宋_GB2312" w:hint="eastAsia"/>
          <w:color w:val="000000"/>
          <w:szCs w:val="32"/>
        </w:rPr>
        <w:t>市</w:t>
      </w:r>
      <w:r>
        <w:rPr>
          <w:rFonts w:ascii="仿宋_GB2312" w:hint="eastAsia"/>
          <w:color w:val="000000"/>
          <w:szCs w:val="32"/>
        </w:rPr>
        <w:t>财政部门。</w:t>
      </w:r>
    </w:p>
    <w:p w14:paraId="33A7FF10" w14:textId="5202884C" w:rsidR="00917B4E" w:rsidRPr="0016471F" w:rsidRDefault="00AD3C0C" w:rsidP="00BD354E">
      <w:pPr>
        <w:adjustRightInd w:val="0"/>
        <w:snapToGrid w:val="0"/>
        <w:spacing w:line="620" w:lineRule="exact"/>
        <w:ind w:firstLineChars="200" w:firstLine="640"/>
        <w:rPr>
          <w:rFonts w:ascii="仿宋_GB2312"/>
          <w:color w:val="000000"/>
          <w:szCs w:val="32"/>
        </w:rPr>
      </w:pPr>
      <w:r>
        <w:rPr>
          <w:rFonts w:ascii="仿宋_GB2312" w:hint="eastAsia"/>
          <w:color w:val="000000"/>
          <w:szCs w:val="32"/>
        </w:rPr>
        <w:t>市</w:t>
      </w:r>
      <w:r w:rsidR="00917B4E">
        <w:rPr>
          <w:rFonts w:ascii="仿宋_GB2312" w:hint="eastAsia"/>
          <w:color w:val="000000"/>
          <w:szCs w:val="32"/>
        </w:rPr>
        <w:t>财政部门</w:t>
      </w:r>
      <w:r w:rsidR="00917B4E" w:rsidRPr="000D377A">
        <w:rPr>
          <w:rFonts w:ascii="仿宋_GB2312" w:hint="eastAsia"/>
          <w:color w:val="000000"/>
          <w:szCs w:val="32"/>
        </w:rPr>
        <w:t>可对专项资金使用和管理情况监督抽查，组织开展重点专项资金</w:t>
      </w:r>
      <w:r w:rsidR="00684661">
        <w:rPr>
          <w:rFonts w:ascii="仿宋_GB2312" w:hint="eastAsia"/>
          <w:color w:val="000000"/>
          <w:szCs w:val="32"/>
        </w:rPr>
        <w:t>项目</w:t>
      </w:r>
      <w:r w:rsidR="00A65E33">
        <w:rPr>
          <w:rFonts w:ascii="仿宋_GB2312" w:hint="eastAsia"/>
          <w:color w:val="000000"/>
          <w:szCs w:val="32"/>
        </w:rPr>
        <w:t>支出</w:t>
      </w:r>
      <w:r w:rsidR="00917B4E" w:rsidRPr="000D377A">
        <w:rPr>
          <w:rFonts w:ascii="仿宋_GB2312" w:hint="eastAsia"/>
          <w:color w:val="000000"/>
          <w:szCs w:val="32"/>
        </w:rPr>
        <w:t>绩效评价和再评价。</w:t>
      </w:r>
      <w:r w:rsidR="0016471F">
        <w:rPr>
          <w:rFonts w:ascii="仿宋_GB2312" w:hAnsi="宋体" w:cs="宋体" w:hint="eastAsia"/>
          <w:color w:val="000000"/>
          <w:kern w:val="0"/>
        </w:rPr>
        <w:t>绩效评价</w:t>
      </w:r>
      <w:r w:rsidR="0016471F" w:rsidRPr="0074499E">
        <w:rPr>
          <w:rFonts w:ascii="仿宋_GB2312" w:hAnsi="仿宋" w:hint="eastAsia"/>
          <w:szCs w:val="32"/>
        </w:rPr>
        <w:t>结果作为</w:t>
      </w:r>
      <w:r w:rsidR="0016471F">
        <w:rPr>
          <w:rFonts w:ascii="仿宋_GB2312" w:hint="eastAsia"/>
          <w:szCs w:val="32"/>
        </w:rPr>
        <w:t>主管部门</w:t>
      </w:r>
      <w:r w:rsidR="0016471F" w:rsidRPr="0074499E">
        <w:rPr>
          <w:rFonts w:ascii="仿宋_GB2312" w:hAnsi="仿宋" w:hint="eastAsia"/>
          <w:szCs w:val="32"/>
        </w:rPr>
        <w:t>下一年度专项资金预算安排的重要依据。</w:t>
      </w:r>
    </w:p>
    <w:p w14:paraId="6EF655CA" w14:textId="31E78F2E" w:rsidR="00132579" w:rsidRDefault="00132579" w:rsidP="00132579">
      <w:pPr>
        <w:pStyle w:val="a9"/>
        <w:adjustRightInd w:val="0"/>
        <w:snapToGrid w:val="0"/>
        <w:spacing w:beforeLines="50" w:before="156" w:afterLines="50" w:after="156" w:line="600" w:lineRule="exact"/>
        <w:ind w:firstLine="640"/>
        <w:jc w:val="center"/>
        <w:outlineLvl w:val="0"/>
        <w:rPr>
          <w:rFonts w:ascii="黑体" w:eastAsia="黑体"/>
          <w:b/>
          <w:color w:val="000000"/>
          <w:szCs w:val="32"/>
        </w:rPr>
      </w:pPr>
      <w:r w:rsidRPr="00CE5866">
        <w:rPr>
          <w:rFonts w:ascii="黑体" w:eastAsia="黑体" w:hint="eastAsia"/>
          <w:color w:val="000000"/>
          <w:szCs w:val="32"/>
        </w:rPr>
        <w:t>第</w:t>
      </w:r>
      <w:r w:rsidR="00567BC0">
        <w:rPr>
          <w:rFonts w:ascii="黑体" w:eastAsia="黑体" w:hint="eastAsia"/>
          <w:color w:val="000000"/>
          <w:szCs w:val="32"/>
        </w:rPr>
        <w:t>五</w:t>
      </w:r>
      <w:r w:rsidRPr="00CE5866">
        <w:rPr>
          <w:rFonts w:ascii="黑体" w:eastAsia="黑体" w:hint="eastAsia"/>
          <w:color w:val="000000"/>
          <w:szCs w:val="32"/>
        </w:rPr>
        <w:t>章  监督检查</w:t>
      </w:r>
    </w:p>
    <w:p w14:paraId="5D6F1159" w14:textId="12FF49AF" w:rsidR="005E58EB" w:rsidRPr="008B7F83" w:rsidRDefault="00132579" w:rsidP="008B7F83">
      <w:pPr>
        <w:pStyle w:val="a9"/>
        <w:adjustRightInd w:val="0"/>
        <w:snapToGrid w:val="0"/>
        <w:spacing w:beforeLines="50" w:before="156" w:afterLines="50" w:after="156" w:line="600" w:lineRule="exact"/>
        <w:ind w:rightChars="-18" w:right="-58" w:firstLine="643"/>
        <w:outlineLvl w:val="1"/>
        <w:rPr>
          <w:rFonts w:ascii="仿宋_GB2312" w:hAnsi="宋体" w:cs="宋体"/>
          <w:color w:val="000000"/>
          <w:kern w:val="0"/>
        </w:rPr>
      </w:pPr>
      <w:r w:rsidRPr="008845DA">
        <w:rPr>
          <w:rFonts w:ascii="仿宋_GB2312" w:hAnsi="宋体" w:cs="宋体" w:hint="eastAsia"/>
          <w:b/>
          <w:color w:val="000000"/>
          <w:kern w:val="0"/>
        </w:rPr>
        <w:t>第</w:t>
      </w:r>
      <w:r w:rsidR="00290ECA">
        <w:rPr>
          <w:rFonts w:ascii="仿宋_GB2312" w:hAnsi="宋体" w:cs="宋体" w:hint="eastAsia"/>
          <w:b/>
          <w:bCs/>
          <w:color w:val="000000"/>
          <w:kern w:val="0"/>
        </w:rPr>
        <w:t>十</w:t>
      </w:r>
      <w:r w:rsidR="008B7F83">
        <w:rPr>
          <w:rFonts w:ascii="仿宋_GB2312" w:hAnsi="宋体" w:cs="宋体" w:hint="eastAsia"/>
          <w:b/>
          <w:bCs/>
          <w:color w:val="000000"/>
          <w:kern w:val="0"/>
        </w:rPr>
        <w:t>四</w:t>
      </w:r>
      <w:r w:rsidRPr="008845DA">
        <w:rPr>
          <w:rFonts w:ascii="仿宋_GB2312" w:hAnsi="宋体" w:cs="宋体" w:hint="eastAsia"/>
          <w:b/>
          <w:color w:val="000000"/>
          <w:kern w:val="0"/>
        </w:rPr>
        <w:t>条【</w:t>
      </w:r>
      <w:r>
        <w:rPr>
          <w:rFonts w:ascii="仿宋_GB2312" w:hAnsi="宋体" w:cs="宋体" w:hint="eastAsia"/>
          <w:b/>
          <w:color w:val="000000"/>
          <w:kern w:val="0"/>
        </w:rPr>
        <w:t>申报</w:t>
      </w:r>
      <w:r w:rsidRPr="008845DA">
        <w:rPr>
          <w:rFonts w:ascii="仿宋_GB2312" w:hAnsi="宋体" w:cs="宋体" w:hint="eastAsia"/>
          <w:b/>
          <w:color w:val="000000"/>
          <w:kern w:val="0"/>
        </w:rPr>
        <w:t>单位监管</w:t>
      </w:r>
      <w:r w:rsidR="005E58EB">
        <w:rPr>
          <w:rFonts w:ascii="仿宋_GB2312" w:hAnsi="宋体" w:cs="宋体" w:hint="eastAsia"/>
          <w:b/>
          <w:color w:val="000000"/>
          <w:kern w:val="0"/>
        </w:rPr>
        <w:t>与</w:t>
      </w:r>
      <w:r w:rsidR="001B71EA">
        <w:rPr>
          <w:rFonts w:ascii="仿宋_GB2312" w:hAnsi="宋体" w:cs="宋体" w:hint="eastAsia"/>
          <w:b/>
          <w:color w:val="000000"/>
          <w:kern w:val="0"/>
        </w:rPr>
        <w:t>罚</w:t>
      </w:r>
      <w:r w:rsidR="005E58EB">
        <w:rPr>
          <w:rFonts w:ascii="仿宋_GB2312" w:hAnsi="宋体" w:cs="宋体" w:hint="eastAsia"/>
          <w:b/>
          <w:color w:val="000000"/>
          <w:kern w:val="0"/>
        </w:rPr>
        <w:t>则</w:t>
      </w:r>
      <w:r w:rsidRPr="008845DA">
        <w:rPr>
          <w:rFonts w:ascii="仿宋_GB2312" w:hAnsi="宋体" w:cs="宋体" w:hint="eastAsia"/>
          <w:b/>
          <w:color w:val="000000"/>
          <w:kern w:val="0"/>
        </w:rPr>
        <w:t>】</w:t>
      </w:r>
      <w:r>
        <w:rPr>
          <w:rFonts w:ascii="仿宋_GB2312" w:hAnsi="宋体" w:cs="宋体" w:hint="eastAsia"/>
          <w:color w:val="000000"/>
          <w:kern w:val="0"/>
        </w:rPr>
        <w:t>主管部门</w:t>
      </w:r>
      <w:r w:rsidRPr="005B5DC0">
        <w:rPr>
          <w:rFonts w:ascii="仿宋_GB2312" w:hAnsi="宋体" w:cs="宋体" w:hint="eastAsia"/>
          <w:color w:val="000000"/>
          <w:kern w:val="0"/>
        </w:rPr>
        <w:t>建立长效监督机制，</w:t>
      </w:r>
      <w:r w:rsidRPr="00CE5866">
        <w:rPr>
          <w:rFonts w:ascii="仿宋_GB2312" w:hAnsi="宋体" w:cs="宋体" w:hint="eastAsia"/>
          <w:color w:val="000000"/>
          <w:kern w:val="0"/>
        </w:rPr>
        <w:t>对申报单位的专项资金使用和项目进度</w:t>
      </w:r>
      <w:r>
        <w:rPr>
          <w:rFonts w:ascii="仿宋_GB2312" w:hAnsi="宋体" w:cs="宋体" w:hint="eastAsia"/>
          <w:color w:val="000000"/>
          <w:kern w:val="0"/>
        </w:rPr>
        <w:t>实施全</w:t>
      </w:r>
      <w:r w:rsidRPr="00CE5866">
        <w:rPr>
          <w:rFonts w:ascii="仿宋_GB2312" w:hAnsi="宋体" w:cs="宋体" w:hint="eastAsia"/>
          <w:color w:val="000000"/>
          <w:kern w:val="0"/>
        </w:rPr>
        <w:t>过程监管。</w:t>
      </w:r>
      <w:bookmarkStart w:id="5" w:name="_Hlk9001519"/>
      <w:r w:rsidR="005E58EB" w:rsidRPr="00953009">
        <w:rPr>
          <w:rFonts w:ascii="仿宋_GB2312" w:hAnsi="宋体" w:cs="宋体" w:hint="eastAsia"/>
          <w:color w:val="000000"/>
          <w:kern w:val="0"/>
        </w:rPr>
        <w:t>申报单位及其工作人员在专项资金的</w:t>
      </w:r>
      <w:r w:rsidR="005E58EB">
        <w:rPr>
          <w:rFonts w:ascii="仿宋_GB2312" w:hAnsi="宋体" w:cs="宋体" w:hint="eastAsia"/>
          <w:color w:val="000000"/>
          <w:kern w:val="0"/>
        </w:rPr>
        <w:t>管理</w:t>
      </w:r>
      <w:r w:rsidR="005E58EB" w:rsidRPr="00953009">
        <w:rPr>
          <w:rFonts w:ascii="仿宋_GB2312" w:hAnsi="宋体" w:cs="宋体" w:hint="eastAsia"/>
          <w:color w:val="000000"/>
          <w:kern w:val="0"/>
        </w:rPr>
        <w:t>过程中，存在利用不正当手段骗取或协助骗取专项资金</w:t>
      </w:r>
      <w:r w:rsidR="00F00B56">
        <w:rPr>
          <w:rFonts w:ascii="仿宋_GB2312" w:hAnsi="宋体" w:cs="宋体" w:hint="eastAsia"/>
          <w:color w:val="000000"/>
          <w:kern w:val="0"/>
        </w:rPr>
        <w:t>、</w:t>
      </w:r>
      <w:r w:rsidR="005E58EB" w:rsidRPr="00953009">
        <w:rPr>
          <w:rFonts w:ascii="仿宋_GB2312" w:hAnsi="宋体" w:cs="宋体" w:hint="eastAsia"/>
          <w:color w:val="000000"/>
          <w:kern w:val="0"/>
        </w:rPr>
        <w:t>虚假申报骗取专项资金</w:t>
      </w:r>
      <w:r w:rsidR="00F00B56">
        <w:rPr>
          <w:rFonts w:ascii="仿宋_GB2312" w:hAnsi="宋体" w:cs="宋体" w:hint="eastAsia"/>
          <w:color w:val="000000"/>
          <w:kern w:val="0"/>
        </w:rPr>
        <w:t>、</w:t>
      </w:r>
      <w:bookmarkEnd w:id="5"/>
      <w:r w:rsidR="005E58EB" w:rsidRPr="00953009">
        <w:rPr>
          <w:rFonts w:ascii="仿宋_GB2312" w:hAnsi="宋体" w:cs="宋体" w:hint="eastAsia"/>
          <w:color w:val="000000"/>
          <w:kern w:val="0"/>
        </w:rPr>
        <w:t>不履行或不正确履行职责造成专项资金损失</w:t>
      </w:r>
      <w:r w:rsidR="00C123C9">
        <w:rPr>
          <w:rFonts w:ascii="仿宋_GB2312" w:hAnsi="宋体" w:cs="宋体" w:hint="eastAsia"/>
          <w:color w:val="000000"/>
          <w:kern w:val="0"/>
        </w:rPr>
        <w:t>等</w:t>
      </w:r>
      <w:r w:rsidR="00C328A8">
        <w:rPr>
          <w:rFonts w:ascii="仿宋_GB2312" w:hAnsi="宋体" w:cs="宋体" w:hint="eastAsia"/>
          <w:color w:val="000000"/>
          <w:kern w:val="0"/>
        </w:rPr>
        <w:t>以上</w:t>
      </w:r>
      <w:r w:rsidR="00C123C9">
        <w:rPr>
          <w:rFonts w:ascii="仿宋_GB2312" w:hAnsi="宋体" w:cs="宋体" w:hint="eastAsia"/>
          <w:color w:val="000000"/>
          <w:kern w:val="0"/>
        </w:rPr>
        <w:t>情形之一</w:t>
      </w:r>
      <w:r w:rsidR="005E58EB" w:rsidRPr="00953009">
        <w:rPr>
          <w:rFonts w:ascii="仿宋_GB2312" w:hAnsi="宋体" w:cs="宋体" w:hint="eastAsia"/>
          <w:color w:val="000000"/>
          <w:kern w:val="0"/>
        </w:rPr>
        <w:t>的，</w:t>
      </w:r>
      <w:r w:rsidR="00C123C9">
        <w:rPr>
          <w:rFonts w:ascii="仿宋_GB2312" w:hAnsi="宋体" w:cs="宋体" w:hint="eastAsia"/>
          <w:color w:val="000000"/>
          <w:kern w:val="0"/>
        </w:rPr>
        <w:t>主管部门</w:t>
      </w:r>
      <w:r w:rsidR="002F5004">
        <w:rPr>
          <w:rFonts w:ascii="仿宋_GB2312" w:hAnsi="宋体" w:cs="宋体" w:hint="eastAsia"/>
          <w:color w:val="000000"/>
          <w:kern w:val="0"/>
        </w:rPr>
        <w:t>可</w:t>
      </w:r>
      <w:r w:rsidR="00422F1C" w:rsidRPr="00422F1C">
        <w:rPr>
          <w:rFonts w:ascii="仿宋_GB2312" w:hAnsi="宋体" w:cs="宋体" w:hint="eastAsia"/>
          <w:color w:val="000000"/>
          <w:kern w:val="0"/>
        </w:rPr>
        <w:t>收回部分或全部已发放专项资金，</w:t>
      </w:r>
      <w:r w:rsidR="00E469D6">
        <w:rPr>
          <w:rFonts w:ascii="仿宋_GB2312" w:hAnsi="宋体" w:cs="宋体" w:hint="eastAsia"/>
          <w:color w:val="000000"/>
          <w:kern w:val="0"/>
        </w:rPr>
        <w:t>并</w:t>
      </w:r>
      <w:r w:rsidR="00B074C1">
        <w:rPr>
          <w:rFonts w:ascii="仿宋_GB2312" w:hAnsi="宋体" w:cs="宋体" w:hint="eastAsia"/>
          <w:color w:val="000000"/>
          <w:kern w:val="0"/>
        </w:rPr>
        <w:t>按照市政府失信联合惩戒相关规定予以处理</w:t>
      </w:r>
      <w:r w:rsidR="00E469D6">
        <w:rPr>
          <w:rFonts w:ascii="仿宋_GB2312" w:hAnsi="宋体" w:cs="宋体" w:hint="eastAsia"/>
          <w:color w:val="000000"/>
          <w:kern w:val="0"/>
        </w:rPr>
        <w:t>及</w:t>
      </w:r>
      <w:r w:rsidR="00422F1C" w:rsidRPr="00422F1C">
        <w:rPr>
          <w:rFonts w:ascii="仿宋_GB2312" w:hAnsi="宋体" w:cs="宋体" w:hint="eastAsia"/>
          <w:color w:val="000000"/>
          <w:kern w:val="0"/>
        </w:rPr>
        <w:t>相关法律、法规、规章的规定追究相应责任，</w:t>
      </w:r>
      <w:r w:rsidR="00422F1C" w:rsidRPr="00953009">
        <w:rPr>
          <w:rFonts w:ascii="仿宋_GB2312" w:hAnsi="宋体" w:cs="宋体" w:hint="eastAsia"/>
          <w:color w:val="000000"/>
          <w:kern w:val="0"/>
        </w:rPr>
        <w:t>涉嫌犯罪的，依法移送司法机关处理。</w:t>
      </w:r>
    </w:p>
    <w:p w14:paraId="2153928F" w14:textId="66BA756B" w:rsidR="00505C7A" w:rsidRPr="00953009" w:rsidRDefault="00132579" w:rsidP="00BE3C5F">
      <w:pPr>
        <w:pStyle w:val="a9"/>
        <w:adjustRightInd w:val="0"/>
        <w:snapToGrid w:val="0"/>
        <w:spacing w:line="600" w:lineRule="exact"/>
        <w:ind w:rightChars="-18" w:right="-58" w:firstLine="643"/>
        <w:outlineLvl w:val="1"/>
        <w:rPr>
          <w:rFonts w:ascii="仿宋_GB2312" w:hAnsi="宋体" w:cs="宋体"/>
          <w:color w:val="000000"/>
          <w:kern w:val="0"/>
        </w:rPr>
      </w:pPr>
      <w:r w:rsidRPr="00620A75">
        <w:rPr>
          <w:rFonts w:ascii="仿宋_GB2312" w:hAnsi="宋体" w:cs="宋体" w:hint="eastAsia"/>
          <w:b/>
          <w:color w:val="000000"/>
          <w:kern w:val="0"/>
        </w:rPr>
        <w:t>第</w:t>
      </w:r>
      <w:r w:rsidR="00290ECA">
        <w:rPr>
          <w:rFonts w:ascii="仿宋_GB2312" w:hAnsi="宋体" w:cs="宋体" w:hint="eastAsia"/>
          <w:b/>
          <w:color w:val="000000"/>
          <w:kern w:val="0"/>
        </w:rPr>
        <w:t>十</w:t>
      </w:r>
      <w:r w:rsidR="008B7F83">
        <w:rPr>
          <w:rFonts w:ascii="仿宋_GB2312" w:hAnsi="宋体" w:cs="宋体" w:hint="eastAsia"/>
          <w:b/>
          <w:color w:val="000000"/>
          <w:kern w:val="0"/>
        </w:rPr>
        <w:t>五</w:t>
      </w:r>
      <w:r w:rsidRPr="00620A75">
        <w:rPr>
          <w:rFonts w:ascii="仿宋_GB2312" w:hAnsi="宋体" w:cs="宋体" w:hint="eastAsia"/>
          <w:b/>
          <w:color w:val="000000"/>
          <w:kern w:val="0"/>
        </w:rPr>
        <w:t>条【</w:t>
      </w:r>
      <w:r w:rsidR="006F3BEE">
        <w:rPr>
          <w:rFonts w:ascii="仿宋_GB2312" w:hAnsi="宋体" w:cs="宋体" w:hint="eastAsia"/>
          <w:b/>
          <w:color w:val="000000"/>
          <w:kern w:val="0"/>
        </w:rPr>
        <w:t>第三方专业机构</w:t>
      </w:r>
      <w:r w:rsidR="00F00B56">
        <w:rPr>
          <w:rFonts w:ascii="仿宋_GB2312" w:hAnsi="宋体" w:cs="宋体" w:hint="eastAsia"/>
          <w:b/>
          <w:color w:val="000000"/>
          <w:kern w:val="0"/>
        </w:rPr>
        <w:t>监管与</w:t>
      </w:r>
      <w:r>
        <w:rPr>
          <w:rFonts w:ascii="仿宋_GB2312" w:hAnsi="宋体" w:cs="宋体" w:hint="eastAsia"/>
          <w:b/>
          <w:color w:val="000000"/>
          <w:kern w:val="0"/>
        </w:rPr>
        <w:t>罚则</w:t>
      </w:r>
      <w:r w:rsidRPr="00620A75">
        <w:rPr>
          <w:rFonts w:ascii="仿宋_GB2312" w:hAnsi="宋体" w:cs="宋体" w:hint="eastAsia"/>
          <w:b/>
          <w:color w:val="000000"/>
          <w:kern w:val="0"/>
        </w:rPr>
        <w:t>】</w:t>
      </w:r>
      <w:r w:rsidR="00F00B56" w:rsidRPr="00F00B56">
        <w:rPr>
          <w:rFonts w:ascii="仿宋_GB2312" w:hAnsi="宋体" w:cs="宋体" w:hint="eastAsia"/>
          <w:color w:val="000000"/>
          <w:kern w:val="0"/>
        </w:rPr>
        <w:t>主管部门建立</w:t>
      </w:r>
      <w:r w:rsidR="00F00B56" w:rsidRPr="00F00B56">
        <w:rPr>
          <w:rFonts w:ascii="仿宋_GB2312" w:hAnsi="宋体" w:cs="宋体" w:hint="eastAsia"/>
          <w:color w:val="000000"/>
          <w:kern w:val="0"/>
        </w:rPr>
        <w:lastRenderedPageBreak/>
        <w:t>对第三</w:t>
      </w:r>
      <w:proofErr w:type="gramStart"/>
      <w:r w:rsidR="00F00B56" w:rsidRPr="00F00B56">
        <w:rPr>
          <w:rFonts w:ascii="仿宋_GB2312" w:hAnsi="宋体" w:cs="宋体" w:hint="eastAsia"/>
          <w:color w:val="000000"/>
          <w:kern w:val="0"/>
        </w:rPr>
        <w:t>方专业</w:t>
      </w:r>
      <w:proofErr w:type="gramEnd"/>
      <w:r w:rsidR="00F00B56" w:rsidRPr="00F00B56">
        <w:rPr>
          <w:rFonts w:ascii="仿宋_GB2312" w:hAnsi="宋体" w:cs="宋体" w:hint="eastAsia"/>
          <w:color w:val="000000"/>
          <w:kern w:val="0"/>
        </w:rPr>
        <w:t>机构的监督考核机制，考核结果作为选择第三</w:t>
      </w:r>
      <w:proofErr w:type="gramStart"/>
      <w:r w:rsidR="00F00B56" w:rsidRPr="00F00B56">
        <w:rPr>
          <w:rFonts w:ascii="仿宋_GB2312" w:hAnsi="宋体" w:cs="宋体" w:hint="eastAsia"/>
          <w:color w:val="000000"/>
          <w:kern w:val="0"/>
        </w:rPr>
        <w:t>方专业</w:t>
      </w:r>
      <w:proofErr w:type="gramEnd"/>
      <w:r w:rsidR="00F00B56" w:rsidRPr="00F00B56">
        <w:rPr>
          <w:rFonts w:ascii="仿宋_GB2312" w:hAnsi="宋体" w:cs="宋体" w:hint="eastAsia"/>
          <w:color w:val="000000"/>
          <w:kern w:val="0"/>
        </w:rPr>
        <w:t>机构的重要依据。</w:t>
      </w:r>
      <w:r w:rsidR="002F5004">
        <w:rPr>
          <w:rFonts w:ascii="仿宋_GB2312" w:hAnsi="宋体" w:cs="宋体" w:hint="eastAsia"/>
          <w:color w:val="000000"/>
          <w:kern w:val="0"/>
        </w:rPr>
        <w:t>第三</w:t>
      </w:r>
      <w:proofErr w:type="gramStart"/>
      <w:r w:rsidR="002F5004">
        <w:rPr>
          <w:rFonts w:ascii="仿宋_GB2312" w:hAnsi="宋体" w:cs="宋体" w:hint="eastAsia"/>
          <w:color w:val="000000"/>
          <w:kern w:val="0"/>
        </w:rPr>
        <w:t>方专业</w:t>
      </w:r>
      <w:proofErr w:type="gramEnd"/>
      <w:r w:rsidR="002F5004">
        <w:rPr>
          <w:rFonts w:ascii="仿宋_GB2312" w:hAnsi="宋体" w:cs="宋体" w:hint="eastAsia"/>
          <w:color w:val="000000"/>
          <w:kern w:val="0"/>
        </w:rPr>
        <w:t>机构</w:t>
      </w:r>
      <w:r w:rsidR="00505C7A" w:rsidRPr="00505C7A">
        <w:rPr>
          <w:rFonts w:ascii="仿宋_GB2312" w:hAnsi="宋体" w:cs="宋体" w:hint="eastAsia"/>
          <w:color w:val="000000"/>
          <w:kern w:val="0"/>
        </w:rPr>
        <w:t>及其工作人员在专项资金的管理过程中，利用不正当手段骗取或协助骗取专项资金等情形的</w:t>
      </w:r>
      <w:r w:rsidR="00505C7A">
        <w:rPr>
          <w:rFonts w:ascii="仿宋_GB2312" w:hAnsi="宋体" w:cs="宋体" w:hint="eastAsia"/>
          <w:color w:val="000000"/>
          <w:kern w:val="0"/>
        </w:rPr>
        <w:t>，</w:t>
      </w:r>
      <w:r w:rsidR="00505C7A" w:rsidRPr="00953009">
        <w:rPr>
          <w:rFonts w:ascii="仿宋_GB2312" w:hAnsi="宋体" w:cs="宋体" w:hint="eastAsia"/>
          <w:color w:val="000000"/>
          <w:kern w:val="0"/>
        </w:rPr>
        <w:t>由主管部门按照市政府失信联合惩戒</w:t>
      </w:r>
      <w:r w:rsidR="00505C7A">
        <w:rPr>
          <w:rFonts w:ascii="仿宋_GB2312" w:hAnsi="宋体" w:cs="宋体" w:hint="eastAsia"/>
          <w:color w:val="000000"/>
          <w:kern w:val="0"/>
        </w:rPr>
        <w:t>相关</w:t>
      </w:r>
      <w:r w:rsidR="00505C7A" w:rsidRPr="00953009">
        <w:rPr>
          <w:rFonts w:ascii="仿宋_GB2312" w:hAnsi="宋体" w:cs="宋体" w:hint="eastAsia"/>
          <w:color w:val="000000"/>
          <w:kern w:val="0"/>
        </w:rPr>
        <w:t>规定予以处理，并按照</w:t>
      </w:r>
      <w:r w:rsidR="00505C7A">
        <w:rPr>
          <w:rFonts w:ascii="仿宋_GB2312" w:hAnsi="宋体" w:cs="宋体" w:hint="eastAsia"/>
          <w:color w:val="000000"/>
          <w:kern w:val="0"/>
        </w:rPr>
        <w:t>相关</w:t>
      </w:r>
      <w:r w:rsidR="00505C7A" w:rsidRPr="00953009">
        <w:rPr>
          <w:rFonts w:ascii="仿宋_GB2312" w:hAnsi="宋体" w:cs="宋体" w:hint="eastAsia"/>
          <w:color w:val="000000"/>
          <w:kern w:val="0"/>
        </w:rPr>
        <w:t>法律、法规、规章的规定追究相应责任</w:t>
      </w:r>
      <w:r w:rsidR="00A65E33">
        <w:rPr>
          <w:rFonts w:ascii="仿宋_GB2312" w:hAnsi="宋体" w:cs="宋体" w:hint="eastAsia"/>
          <w:color w:val="000000"/>
          <w:kern w:val="0"/>
        </w:rPr>
        <w:t>，</w:t>
      </w:r>
      <w:r w:rsidR="00505C7A" w:rsidRPr="00953009">
        <w:rPr>
          <w:rFonts w:ascii="仿宋_GB2312" w:hAnsi="宋体" w:cs="宋体" w:hint="eastAsia"/>
          <w:color w:val="000000"/>
          <w:kern w:val="0"/>
        </w:rPr>
        <w:t>涉嫌犯罪的，依法移送司法机关处理。</w:t>
      </w:r>
      <w:r w:rsidR="00505C7A">
        <w:rPr>
          <w:rFonts w:ascii="仿宋_GB2312" w:hAnsi="宋体" w:cs="宋体" w:hint="eastAsia"/>
          <w:bCs/>
          <w:color w:val="000000"/>
          <w:kern w:val="0"/>
        </w:rPr>
        <w:t>因第三</w:t>
      </w:r>
      <w:proofErr w:type="gramStart"/>
      <w:r w:rsidR="00505C7A">
        <w:rPr>
          <w:rFonts w:ascii="仿宋_GB2312" w:hAnsi="宋体" w:cs="宋体" w:hint="eastAsia"/>
          <w:bCs/>
          <w:color w:val="000000"/>
          <w:kern w:val="0"/>
        </w:rPr>
        <w:t>方专业</w:t>
      </w:r>
      <w:proofErr w:type="gramEnd"/>
      <w:r w:rsidR="00505C7A">
        <w:rPr>
          <w:rFonts w:ascii="仿宋_GB2312" w:hAnsi="宋体" w:cs="宋体" w:hint="eastAsia"/>
          <w:bCs/>
          <w:color w:val="000000"/>
          <w:kern w:val="0"/>
        </w:rPr>
        <w:t>机构</w:t>
      </w:r>
      <w:r w:rsidR="00505C7A" w:rsidRPr="00A62853">
        <w:rPr>
          <w:rFonts w:ascii="仿宋_GB2312" w:hAnsi="宋体" w:cs="宋体" w:hint="eastAsia"/>
          <w:bCs/>
          <w:color w:val="000000"/>
          <w:kern w:val="0"/>
        </w:rPr>
        <w:t>自身工作原因造成专项资金损失的</w:t>
      </w:r>
      <w:r w:rsidR="00505C7A">
        <w:rPr>
          <w:rFonts w:ascii="仿宋_GB2312" w:hAnsi="宋体" w:cs="宋体" w:hint="eastAsia"/>
          <w:bCs/>
          <w:color w:val="000000"/>
          <w:kern w:val="0"/>
        </w:rPr>
        <w:t>，主管部门可</w:t>
      </w:r>
      <w:r w:rsidR="00505C7A" w:rsidRPr="00A62853">
        <w:rPr>
          <w:rFonts w:ascii="仿宋_GB2312" w:hAnsi="宋体" w:cs="宋体" w:hint="eastAsia"/>
          <w:bCs/>
          <w:color w:val="000000"/>
          <w:kern w:val="0"/>
        </w:rPr>
        <w:t>按照</w:t>
      </w:r>
      <w:r w:rsidR="00505C7A">
        <w:rPr>
          <w:rFonts w:ascii="仿宋_GB2312" w:hAnsi="宋体" w:cs="宋体" w:hint="eastAsia"/>
          <w:bCs/>
          <w:color w:val="000000"/>
          <w:kern w:val="0"/>
        </w:rPr>
        <w:t>相关</w:t>
      </w:r>
      <w:r w:rsidR="00422F1C">
        <w:rPr>
          <w:rFonts w:ascii="仿宋_GB2312" w:hAnsi="宋体" w:cs="宋体" w:hint="eastAsia"/>
          <w:bCs/>
          <w:color w:val="000000"/>
          <w:kern w:val="0"/>
        </w:rPr>
        <w:t>约</w:t>
      </w:r>
      <w:r w:rsidR="00505C7A" w:rsidRPr="00A62853">
        <w:rPr>
          <w:rFonts w:ascii="仿宋_GB2312" w:hAnsi="宋体" w:cs="宋体" w:hint="eastAsia"/>
          <w:bCs/>
          <w:color w:val="000000"/>
          <w:kern w:val="0"/>
        </w:rPr>
        <w:t>定追究其相应责任。</w:t>
      </w:r>
    </w:p>
    <w:p w14:paraId="51490412" w14:textId="2CD481EB" w:rsidR="00132579" w:rsidRDefault="00132579" w:rsidP="00BE3C5F">
      <w:pPr>
        <w:pStyle w:val="a9"/>
        <w:adjustRightInd w:val="0"/>
        <w:snapToGrid w:val="0"/>
        <w:spacing w:beforeLines="50" w:before="156" w:afterLines="50" w:after="156" w:line="600" w:lineRule="exact"/>
        <w:ind w:rightChars="-18" w:right="-58" w:firstLine="643"/>
        <w:outlineLvl w:val="1"/>
        <w:rPr>
          <w:rFonts w:ascii="仿宋_GB2312" w:hAnsi="宋体" w:cs="宋体"/>
          <w:color w:val="000000"/>
          <w:kern w:val="0"/>
        </w:rPr>
      </w:pPr>
      <w:r w:rsidRPr="008C0DC1">
        <w:rPr>
          <w:rFonts w:ascii="仿宋_GB2312" w:hAnsi="宋体" w:cs="宋体" w:hint="eastAsia"/>
          <w:b/>
          <w:color w:val="000000"/>
          <w:kern w:val="0"/>
        </w:rPr>
        <w:t>第</w:t>
      </w:r>
      <w:r w:rsidR="00290ECA">
        <w:rPr>
          <w:rFonts w:ascii="仿宋_GB2312" w:hAnsi="宋体" w:cs="宋体" w:hint="eastAsia"/>
          <w:b/>
          <w:color w:val="000000"/>
          <w:kern w:val="0"/>
        </w:rPr>
        <w:t>十</w:t>
      </w:r>
      <w:r w:rsidR="008B7F83">
        <w:rPr>
          <w:rFonts w:ascii="仿宋_GB2312" w:hAnsi="宋体" w:cs="宋体" w:hint="eastAsia"/>
          <w:b/>
          <w:color w:val="000000"/>
          <w:kern w:val="0"/>
        </w:rPr>
        <w:t>六</w:t>
      </w:r>
      <w:r w:rsidRPr="008C0DC1">
        <w:rPr>
          <w:rFonts w:ascii="仿宋_GB2312" w:hAnsi="宋体" w:cs="宋体" w:hint="eastAsia"/>
          <w:b/>
          <w:color w:val="000000"/>
          <w:kern w:val="0"/>
        </w:rPr>
        <w:t>条【</w:t>
      </w:r>
      <w:r>
        <w:rPr>
          <w:rFonts w:ascii="仿宋_GB2312" w:hAnsi="宋体" w:cs="宋体" w:hint="eastAsia"/>
          <w:b/>
          <w:color w:val="000000"/>
          <w:kern w:val="0"/>
        </w:rPr>
        <w:t>公职人员</w:t>
      </w:r>
      <w:r w:rsidRPr="008C0DC1">
        <w:rPr>
          <w:rFonts w:ascii="仿宋_GB2312" w:hAnsi="宋体" w:cs="宋体" w:hint="eastAsia"/>
          <w:b/>
          <w:color w:val="000000"/>
          <w:kern w:val="0"/>
        </w:rPr>
        <w:t>罚则】</w:t>
      </w:r>
      <w:r w:rsidRPr="005B5DC0">
        <w:rPr>
          <w:rFonts w:ascii="仿宋_GB2312" w:hAnsi="宋体" w:cs="宋体" w:hint="eastAsia"/>
          <w:color w:val="000000"/>
          <w:kern w:val="0"/>
        </w:rPr>
        <w:t>按照“谁审批、谁负责”和“谁使用、谁负责”的原则，</w:t>
      </w:r>
      <w:r w:rsidRPr="00953009">
        <w:rPr>
          <w:rFonts w:ascii="仿宋_GB2312" w:hAnsi="宋体" w:cs="宋体" w:hint="eastAsia"/>
          <w:color w:val="000000"/>
          <w:kern w:val="0"/>
        </w:rPr>
        <w:t>主管部门</w:t>
      </w:r>
      <w:r>
        <w:rPr>
          <w:rFonts w:ascii="仿宋_GB2312" w:hAnsi="宋体" w:cs="宋体" w:hint="eastAsia"/>
          <w:color w:val="000000"/>
          <w:kern w:val="0"/>
        </w:rPr>
        <w:t>、</w:t>
      </w:r>
      <w:r w:rsidR="005F3683">
        <w:rPr>
          <w:rFonts w:hAnsi="宋体" w:cs="宋体" w:hint="eastAsia"/>
          <w:color w:val="000000"/>
          <w:kern w:val="0"/>
        </w:rPr>
        <w:t>市财政部门</w:t>
      </w:r>
      <w:r w:rsidRPr="00953009">
        <w:rPr>
          <w:rFonts w:ascii="仿宋_GB2312" w:hAnsi="宋体" w:cs="宋体" w:hint="eastAsia"/>
          <w:color w:val="000000"/>
          <w:kern w:val="0"/>
        </w:rPr>
        <w:t>及其工作人员，在专项资金管理活动中滥用职权、玩忽职守、徇私舞弊，或者未执行本办法规定的各项职责的，按照</w:t>
      </w:r>
      <w:r w:rsidR="00E81ACE">
        <w:rPr>
          <w:rFonts w:ascii="仿宋_GB2312" w:hAnsi="宋体" w:cs="宋体" w:hint="eastAsia"/>
          <w:color w:val="000000"/>
          <w:kern w:val="0"/>
        </w:rPr>
        <w:t>相关</w:t>
      </w:r>
      <w:r w:rsidRPr="00953009">
        <w:rPr>
          <w:rFonts w:ascii="仿宋_GB2312" w:hAnsi="宋体" w:cs="宋体" w:hint="eastAsia"/>
          <w:color w:val="000000"/>
          <w:kern w:val="0"/>
        </w:rPr>
        <w:t>规定追究行政责任</w:t>
      </w:r>
      <w:r w:rsidR="00A65E33">
        <w:rPr>
          <w:rFonts w:ascii="仿宋_GB2312" w:hAnsi="宋体" w:cs="宋体" w:hint="eastAsia"/>
          <w:color w:val="000000"/>
          <w:kern w:val="0"/>
        </w:rPr>
        <w:t>，</w:t>
      </w:r>
      <w:r w:rsidRPr="00953009">
        <w:rPr>
          <w:rFonts w:ascii="仿宋_GB2312" w:hAnsi="宋体" w:cs="宋体" w:hint="eastAsia"/>
          <w:color w:val="000000"/>
          <w:kern w:val="0"/>
        </w:rPr>
        <w:t>涉嫌犯罪的，依</w:t>
      </w:r>
      <w:r w:rsidRPr="005B5DC0">
        <w:rPr>
          <w:rFonts w:ascii="仿宋_GB2312" w:hAnsi="宋体" w:cs="宋体" w:hint="eastAsia"/>
          <w:color w:val="000000"/>
          <w:kern w:val="0"/>
        </w:rPr>
        <w:t>法移送司法机关处理。</w:t>
      </w:r>
    </w:p>
    <w:p w14:paraId="792E17E7" w14:textId="5BE82C0E" w:rsidR="00132579" w:rsidRDefault="00132579" w:rsidP="00132579">
      <w:pPr>
        <w:pStyle w:val="a9"/>
        <w:adjustRightInd w:val="0"/>
        <w:snapToGrid w:val="0"/>
        <w:spacing w:beforeLines="50" w:before="156" w:afterLines="50" w:after="156" w:line="600" w:lineRule="exact"/>
        <w:ind w:left="420" w:firstLineChars="100" w:firstLine="320"/>
        <w:jc w:val="center"/>
        <w:outlineLvl w:val="0"/>
        <w:rPr>
          <w:rFonts w:ascii="黑体" w:eastAsia="黑体"/>
          <w:color w:val="000000"/>
          <w:szCs w:val="32"/>
        </w:rPr>
      </w:pPr>
      <w:r w:rsidRPr="00004FD1">
        <w:rPr>
          <w:rFonts w:ascii="黑体" w:eastAsia="黑体" w:hint="eastAsia"/>
          <w:color w:val="000000"/>
          <w:szCs w:val="32"/>
        </w:rPr>
        <w:t>第</w:t>
      </w:r>
      <w:r w:rsidR="00567BC0">
        <w:rPr>
          <w:rFonts w:ascii="黑体" w:eastAsia="黑体" w:hint="eastAsia"/>
          <w:color w:val="000000"/>
          <w:szCs w:val="32"/>
        </w:rPr>
        <w:t>六</w:t>
      </w:r>
      <w:r w:rsidRPr="00004FD1">
        <w:rPr>
          <w:rFonts w:ascii="黑体" w:eastAsia="黑体" w:hint="eastAsia"/>
          <w:color w:val="000000"/>
          <w:szCs w:val="32"/>
        </w:rPr>
        <w:t>章  附则</w:t>
      </w:r>
    </w:p>
    <w:p w14:paraId="7857F24C" w14:textId="4BB6DA6B" w:rsidR="00132579" w:rsidRDefault="00132579" w:rsidP="002A5EE9">
      <w:pPr>
        <w:pStyle w:val="a9"/>
        <w:adjustRightInd w:val="0"/>
        <w:snapToGrid w:val="0"/>
        <w:spacing w:beforeLines="50" w:before="156" w:afterLines="50" w:after="156" w:line="600" w:lineRule="exact"/>
        <w:ind w:firstLine="643"/>
        <w:outlineLvl w:val="1"/>
        <w:rPr>
          <w:rFonts w:ascii="仿宋_GB2312" w:hAnsi="宋体" w:cs="宋体"/>
          <w:b/>
          <w:bCs/>
          <w:color w:val="000000"/>
          <w:kern w:val="0"/>
        </w:rPr>
      </w:pPr>
      <w:r w:rsidRPr="008845DA">
        <w:rPr>
          <w:rFonts w:ascii="仿宋_GB2312" w:hAnsi="宋体" w:cs="宋体" w:hint="eastAsia"/>
          <w:b/>
          <w:color w:val="000000"/>
          <w:kern w:val="0"/>
        </w:rPr>
        <w:t>第</w:t>
      </w:r>
      <w:r w:rsidR="00290ECA">
        <w:rPr>
          <w:rFonts w:ascii="仿宋_GB2312" w:hAnsi="宋体" w:cs="宋体" w:hint="eastAsia"/>
          <w:b/>
          <w:color w:val="000000"/>
          <w:kern w:val="0"/>
        </w:rPr>
        <w:t>十</w:t>
      </w:r>
      <w:r w:rsidR="008B7F83">
        <w:rPr>
          <w:rFonts w:ascii="仿宋_GB2312" w:hAnsi="宋体" w:cs="宋体" w:hint="eastAsia"/>
          <w:b/>
          <w:color w:val="000000"/>
          <w:kern w:val="0"/>
        </w:rPr>
        <w:t>七</w:t>
      </w:r>
      <w:r w:rsidRPr="008845DA">
        <w:rPr>
          <w:rFonts w:ascii="仿宋_GB2312" w:hAnsi="宋体" w:cs="宋体" w:hint="eastAsia"/>
          <w:b/>
          <w:color w:val="000000"/>
          <w:kern w:val="0"/>
        </w:rPr>
        <w:t>条【管理费用】</w:t>
      </w:r>
      <w:r w:rsidRPr="00CE5866">
        <w:rPr>
          <w:rFonts w:ascii="仿宋_GB2312" w:hAnsi="宋体" w:cs="宋体" w:hint="eastAsia"/>
          <w:color w:val="000000"/>
          <w:kern w:val="0"/>
        </w:rPr>
        <w:t>专项资金管理费用按照</w:t>
      </w:r>
      <w:r w:rsidR="00E81ACE">
        <w:rPr>
          <w:rFonts w:ascii="仿宋_GB2312" w:hAnsi="宋体" w:cs="宋体" w:hint="eastAsia"/>
          <w:color w:val="000000"/>
          <w:kern w:val="0"/>
        </w:rPr>
        <w:t>相关</w:t>
      </w:r>
      <w:r w:rsidRPr="00CE5866">
        <w:rPr>
          <w:rFonts w:ascii="仿宋_GB2312" w:hAnsi="宋体" w:cs="宋体" w:hint="eastAsia"/>
          <w:color w:val="000000"/>
          <w:kern w:val="0"/>
        </w:rPr>
        <w:t>规定列入</w:t>
      </w:r>
      <w:r>
        <w:rPr>
          <w:rFonts w:ascii="仿宋_GB2312" w:hAnsi="宋体" w:cs="宋体" w:hint="eastAsia"/>
          <w:color w:val="000000"/>
          <w:kern w:val="0"/>
        </w:rPr>
        <w:t>主管部门</w:t>
      </w:r>
      <w:r w:rsidRPr="00CE5866">
        <w:rPr>
          <w:rFonts w:ascii="仿宋_GB2312" w:hAnsi="宋体" w:cs="宋体" w:hint="eastAsia"/>
          <w:color w:val="000000"/>
          <w:kern w:val="0"/>
        </w:rPr>
        <w:t>年度部门预算安排。</w:t>
      </w:r>
    </w:p>
    <w:p w14:paraId="60F757B3" w14:textId="57F1620D" w:rsidR="00132579" w:rsidRDefault="00132579" w:rsidP="002A5EE9">
      <w:pPr>
        <w:pStyle w:val="a9"/>
        <w:adjustRightInd w:val="0"/>
        <w:snapToGrid w:val="0"/>
        <w:spacing w:beforeLines="50" w:before="156" w:afterLines="50" w:after="156" w:line="600" w:lineRule="exact"/>
        <w:ind w:firstLine="643"/>
        <w:outlineLvl w:val="1"/>
        <w:rPr>
          <w:rFonts w:ascii="仿宋_GB2312" w:hAnsi="宋体" w:cs="宋体"/>
          <w:b/>
          <w:bCs/>
          <w:color w:val="000000"/>
          <w:kern w:val="0"/>
        </w:rPr>
      </w:pPr>
      <w:r w:rsidRPr="008845DA">
        <w:rPr>
          <w:rFonts w:ascii="仿宋_GB2312" w:hAnsi="宋体" w:cs="宋体" w:hint="eastAsia"/>
          <w:b/>
          <w:color w:val="000000"/>
          <w:kern w:val="0"/>
        </w:rPr>
        <w:t>第</w:t>
      </w:r>
      <w:r w:rsidR="00290ECA">
        <w:rPr>
          <w:rFonts w:ascii="仿宋_GB2312" w:hAnsi="宋体" w:cs="宋体" w:hint="eastAsia"/>
          <w:b/>
          <w:color w:val="000000"/>
          <w:kern w:val="0"/>
        </w:rPr>
        <w:t>十</w:t>
      </w:r>
      <w:r w:rsidR="008B7F83">
        <w:rPr>
          <w:rFonts w:ascii="仿宋_GB2312" w:hAnsi="宋体" w:cs="宋体" w:hint="eastAsia"/>
          <w:b/>
          <w:color w:val="000000"/>
          <w:kern w:val="0"/>
        </w:rPr>
        <w:t>八</w:t>
      </w:r>
      <w:r w:rsidRPr="008845DA">
        <w:rPr>
          <w:rFonts w:ascii="仿宋_GB2312" w:hAnsi="宋体" w:cs="宋体" w:hint="eastAsia"/>
          <w:b/>
          <w:color w:val="000000"/>
          <w:kern w:val="0"/>
        </w:rPr>
        <w:t>条【转移支付资金】</w:t>
      </w:r>
      <w:r>
        <w:rPr>
          <w:rFonts w:ascii="仿宋_GB2312" w:hAnsi="宋体" w:cs="宋体" w:hint="eastAsia"/>
          <w:color w:val="000000"/>
          <w:kern w:val="0"/>
        </w:rPr>
        <w:t>中央、省级专项资金</w:t>
      </w:r>
      <w:r w:rsidR="00275471">
        <w:rPr>
          <w:rFonts w:ascii="仿宋_GB2312" w:hAnsi="宋体" w:cs="宋体" w:hint="eastAsia"/>
          <w:color w:val="000000"/>
          <w:kern w:val="0"/>
        </w:rPr>
        <w:t>须</w:t>
      </w:r>
      <w:r w:rsidRPr="00CE5866">
        <w:rPr>
          <w:rFonts w:ascii="仿宋_GB2312" w:hAnsi="宋体" w:cs="宋体" w:hint="eastAsia"/>
          <w:color w:val="000000"/>
          <w:kern w:val="0"/>
        </w:rPr>
        <w:t>按照</w:t>
      </w:r>
      <w:r>
        <w:rPr>
          <w:rFonts w:ascii="仿宋_GB2312" w:hAnsi="宋体" w:cs="宋体" w:hint="eastAsia"/>
          <w:color w:val="000000"/>
          <w:kern w:val="0"/>
        </w:rPr>
        <w:t>中央、省级部门相</w:t>
      </w:r>
      <w:r w:rsidRPr="00CE5866">
        <w:rPr>
          <w:rFonts w:ascii="仿宋_GB2312" w:hAnsi="宋体" w:cs="宋体" w:hint="eastAsia"/>
          <w:color w:val="000000"/>
          <w:kern w:val="0"/>
        </w:rPr>
        <w:t>关规定分配</w:t>
      </w:r>
      <w:r>
        <w:rPr>
          <w:rFonts w:ascii="仿宋_GB2312" w:hAnsi="宋体" w:cs="宋体" w:hint="eastAsia"/>
          <w:color w:val="000000"/>
          <w:kern w:val="0"/>
        </w:rPr>
        <w:t>和</w:t>
      </w:r>
      <w:r w:rsidRPr="00CE5866">
        <w:rPr>
          <w:rFonts w:ascii="仿宋_GB2312" w:hAnsi="宋体" w:cs="宋体" w:hint="eastAsia"/>
          <w:color w:val="000000"/>
          <w:kern w:val="0"/>
        </w:rPr>
        <w:t>使用</w:t>
      </w:r>
      <w:r>
        <w:rPr>
          <w:rFonts w:ascii="仿宋_GB2312" w:hAnsi="宋体" w:cs="宋体" w:hint="eastAsia"/>
          <w:color w:val="000000"/>
          <w:kern w:val="0"/>
        </w:rPr>
        <w:t>，不在本办法管理范围之内</w:t>
      </w:r>
      <w:r w:rsidRPr="00CE5866">
        <w:rPr>
          <w:rFonts w:ascii="仿宋_GB2312" w:hAnsi="宋体" w:cs="宋体" w:hint="eastAsia"/>
          <w:color w:val="000000"/>
          <w:kern w:val="0"/>
        </w:rPr>
        <w:t>。</w:t>
      </w:r>
    </w:p>
    <w:p w14:paraId="7C18DD84" w14:textId="597403EF" w:rsidR="00A77210" w:rsidRPr="00EB00C1" w:rsidRDefault="00132579" w:rsidP="00422F1C">
      <w:pPr>
        <w:pStyle w:val="a9"/>
        <w:adjustRightInd w:val="0"/>
        <w:snapToGrid w:val="0"/>
        <w:spacing w:beforeLines="50" w:before="156" w:afterLines="50" w:after="156" w:line="600" w:lineRule="exact"/>
        <w:ind w:leftChars="50" w:left="160" w:firstLineChars="150" w:firstLine="482"/>
        <w:outlineLvl w:val="1"/>
        <w:rPr>
          <w:rFonts w:ascii="仿宋_GB2312" w:hAnsi="宋体" w:cs="宋体"/>
          <w:b/>
          <w:color w:val="000000"/>
          <w:kern w:val="0"/>
        </w:rPr>
      </w:pPr>
      <w:r w:rsidRPr="008C0DC1">
        <w:rPr>
          <w:rFonts w:ascii="仿宋_GB2312" w:hAnsi="宋体" w:cs="宋体" w:hint="eastAsia"/>
          <w:b/>
          <w:color w:val="000000"/>
          <w:kern w:val="0"/>
        </w:rPr>
        <w:t>第</w:t>
      </w:r>
      <w:r w:rsidR="00290ECA">
        <w:rPr>
          <w:rFonts w:ascii="仿宋_GB2312" w:hAnsi="宋体" w:cs="宋体" w:hint="eastAsia"/>
          <w:b/>
          <w:color w:val="000000"/>
          <w:kern w:val="0"/>
        </w:rPr>
        <w:t>十九</w:t>
      </w:r>
      <w:r w:rsidRPr="008C0DC1">
        <w:rPr>
          <w:rFonts w:ascii="仿宋_GB2312" w:hAnsi="宋体" w:cs="宋体" w:hint="eastAsia"/>
          <w:b/>
          <w:color w:val="000000"/>
          <w:kern w:val="0"/>
        </w:rPr>
        <w:t>条【政策有效期】</w:t>
      </w:r>
      <w:r w:rsidRPr="008C0DC1">
        <w:rPr>
          <w:rFonts w:ascii="仿宋_GB2312" w:hAnsi="宋体" w:cs="宋体" w:hint="eastAsia"/>
          <w:color w:val="000000"/>
          <w:kern w:val="0"/>
        </w:rPr>
        <w:t>本办法自</w:t>
      </w:r>
      <w:r w:rsidR="00422F1C">
        <w:rPr>
          <w:rFonts w:ascii="仿宋_GB2312" w:hAnsi="宋体" w:cs="宋体" w:hint="eastAsia"/>
          <w:color w:val="000000"/>
          <w:kern w:val="0"/>
        </w:rPr>
        <w:t>2</w:t>
      </w:r>
      <w:r w:rsidR="00422F1C">
        <w:rPr>
          <w:rFonts w:ascii="仿宋_GB2312" w:hAnsi="宋体" w:cs="宋体"/>
          <w:color w:val="000000"/>
          <w:kern w:val="0"/>
        </w:rPr>
        <w:t>019</w:t>
      </w:r>
      <w:r w:rsidR="00422F1C">
        <w:rPr>
          <w:rFonts w:ascii="仿宋_GB2312" w:hAnsi="宋体" w:cs="宋体" w:hint="eastAsia"/>
          <w:color w:val="000000"/>
          <w:kern w:val="0"/>
        </w:rPr>
        <w:t>年</w:t>
      </w:r>
      <w:r w:rsidR="00B074C1">
        <w:rPr>
          <w:rFonts w:ascii="仿宋_GB2312" w:hAnsi="宋体" w:cs="宋体"/>
          <w:color w:val="000000"/>
          <w:kern w:val="0"/>
        </w:rPr>
        <w:t>9</w:t>
      </w:r>
      <w:r w:rsidR="00422F1C">
        <w:rPr>
          <w:rFonts w:ascii="仿宋_GB2312" w:hAnsi="宋体" w:cs="宋体" w:hint="eastAsia"/>
          <w:color w:val="000000"/>
          <w:kern w:val="0"/>
        </w:rPr>
        <w:t>月</w:t>
      </w:r>
      <w:r w:rsidR="00B074C1">
        <w:rPr>
          <w:rFonts w:ascii="仿宋_GB2312" w:hAnsi="宋体" w:cs="宋体"/>
          <w:color w:val="000000"/>
          <w:kern w:val="0"/>
        </w:rPr>
        <w:t>1</w:t>
      </w:r>
      <w:r w:rsidR="00422F1C">
        <w:rPr>
          <w:rFonts w:ascii="仿宋_GB2312" w:hAnsi="宋体" w:cs="宋体" w:hint="eastAsia"/>
          <w:color w:val="000000"/>
          <w:kern w:val="0"/>
        </w:rPr>
        <w:t>日</w:t>
      </w:r>
      <w:r w:rsidRPr="008C0DC1">
        <w:rPr>
          <w:rFonts w:ascii="仿宋_GB2312" w:hAnsi="宋体" w:cs="宋体" w:hint="eastAsia"/>
          <w:color w:val="000000"/>
          <w:kern w:val="0"/>
        </w:rPr>
        <w:t>起施行，有效期5年。</w:t>
      </w:r>
      <w:r w:rsidR="00EB00C1">
        <w:rPr>
          <w:rFonts w:ascii="仿宋_GB2312" w:hAnsi="宋体" w:cs="宋体" w:hint="eastAsia"/>
          <w:color w:val="000000"/>
          <w:kern w:val="0"/>
        </w:rPr>
        <w:t>《</w:t>
      </w:r>
      <w:r w:rsidR="00EB00C1" w:rsidRPr="00EB00C1">
        <w:rPr>
          <w:rFonts w:ascii="仿宋_GB2312" w:hAnsi="宋体" w:cs="宋体" w:hint="eastAsia"/>
          <w:color w:val="000000"/>
          <w:kern w:val="0"/>
        </w:rPr>
        <w:t>深圳市环境保护专项资金管理办法</w:t>
      </w:r>
      <w:r w:rsidR="00EB00C1">
        <w:rPr>
          <w:rFonts w:ascii="仿宋_GB2312" w:hAnsi="宋体" w:cs="宋体" w:hint="eastAsia"/>
          <w:color w:val="000000"/>
          <w:kern w:val="0"/>
        </w:rPr>
        <w:t>》</w:t>
      </w:r>
      <w:r w:rsidR="00EB00C1">
        <w:rPr>
          <w:rFonts w:ascii="仿宋_GB2312" w:hAnsi="宋体" w:cs="宋体" w:hint="eastAsia"/>
          <w:color w:val="000000"/>
          <w:kern w:val="0"/>
        </w:rPr>
        <w:lastRenderedPageBreak/>
        <w:t>（</w:t>
      </w:r>
      <w:r w:rsidR="00EB00C1">
        <w:rPr>
          <w:rFonts w:ascii="仿宋_GB2312" w:hint="eastAsia"/>
          <w:szCs w:val="32"/>
        </w:rPr>
        <w:t>深人环</w:t>
      </w:r>
      <w:proofErr w:type="gramStart"/>
      <w:r w:rsidR="00EB00C1">
        <w:rPr>
          <w:rFonts w:ascii="仿宋_GB2312" w:hint="eastAsia"/>
          <w:szCs w:val="32"/>
        </w:rPr>
        <w:t>规</w:t>
      </w:r>
      <w:proofErr w:type="gramEnd"/>
      <w:r w:rsidR="00EB00C1" w:rsidRPr="006703E2">
        <w:rPr>
          <w:rFonts w:ascii="仿宋_GB2312" w:hint="eastAsia"/>
          <w:szCs w:val="32"/>
        </w:rPr>
        <w:t>〔</w:t>
      </w:r>
      <w:r w:rsidR="00EB00C1">
        <w:rPr>
          <w:rFonts w:ascii="仿宋_GB2312" w:hint="eastAsia"/>
          <w:szCs w:val="32"/>
        </w:rPr>
        <w:t>201</w:t>
      </w:r>
      <w:r w:rsidR="00EB00C1">
        <w:rPr>
          <w:rFonts w:ascii="仿宋_GB2312"/>
          <w:szCs w:val="32"/>
        </w:rPr>
        <w:t>5</w:t>
      </w:r>
      <w:r w:rsidR="00EB00C1" w:rsidRPr="006703E2">
        <w:rPr>
          <w:rFonts w:ascii="仿宋_GB2312" w:hint="eastAsia"/>
          <w:szCs w:val="32"/>
        </w:rPr>
        <w:t>〕</w:t>
      </w:r>
      <w:r w:rsidR="00EB00C1">
        <w:rPr>
          <w:rFonts w:ascii="仿宋_GB2312" w:hint="eastAsia"/>
          <w:szCs w:val="32"/>
        </w:rPr>
        <w:t>2号</w:t>
      </w:r>
      <w:r w:rsidR="00EB00C1" w:rsidRPr="00EB00C1">
        <w:rPr>
          <w:rFonts w:ascii="仿宋_GB2312" w:hAnsi="宋体" w:cs="宋体" w:hint="eastAsia"/>
          <w:color w:val="000000"/>
          <w:kern w:val="0"/>
        </w:rPr>
        <w:t>）</w:t>
      </w:r>
      <w:r w:rsidR="00EB00C1">
        <w:rPr>
          <w:rFonts w:ascii="仿宋_GB2312" w:hAnsi="宋体" w:cs="宋体" w:hint="eastAsia"/>
          <w:color w:val="000000"/>
          <w:kern w:val="0"/>
        </w:rPr>
        <w:t>和《</w:t>
      </w:r>
      <w:r w:rsidR="00EB00C1" w:rsidRPr="00EB00C1">
        <w:rPr>
          <w:rFonts w:ascii="仿宋_GB2312" w:hAnsi="宋体" w:cs="宋体" w:hint="eastAsia"/>
          <w:color w:val="000000"/>
          <w:kern w:val="0"/>
        </w:rPr>
        <w:t>深圳市环境科研资金与课题管理办法</w:t>
      </w:r>
      <w:r w:rsidR="00EB00C1">
        <w:rPr>
          <w:rFonts w:ascii="仿宋_GB2312" w:hAnsi="宋体" w:cs="宋体" w:hint="eastAsia"/>
          <w:color w:val="000000"/>
          <w:kern w:val="0"/>
        </w:rPr>
        <w:t>》（</w:t>
      </w:r>
      <w:r w:rsidR="00EB00C1">
        <w:rPr>
          <w:rFonts w:ascii="仿宋_GB2312" w:hint="eastAsia"/>
          <w:szCs w:val="32"/>
        </w:rPr>
        <w:t>深人环</w:t>
      </w:r>
      <w:proofErr w:type="gramStart"/>
      <w:r w:rsidR="00EB00C1">
        <w:rPr>
          <w:rFonts w:ascii="仿宋_GB2312" w:hint="eastAsia"/>
          <w:szCs w:val="32"/>
        </w:rPr>
        <w:t>规</w:t>
      </w:r>
      <w:proofErr w:type="gramEnd"/>
      <w:r w:rsidR="00EB00C1" w:rsidRPr="006703E2">
        <w:rPr>
          <w:rFonts w:ascii="仿宋_GB2312" w:hint="eastAsia"/>
          <w:szCs w:val="32"/>
        </w:rPr>
        <w:t>〔</w:t>
      </w:r>
      <w:r w:rsidR="00EB00C1">
        <w:rPr>
          <w:rFonts w:ascii="仿宋_GB2312" w:hint="eastAsia"/>
          <w:szCs w:val="32"/>
        </w:rPr>
        <w:t>201</w:t>
      </w:r>
      <w:r w:rsidR="00EB00C1">
        <w:rPr>
          <w:rFonts w:ascii="仿宋_GB2312"/>
          <w:szCs w:val="32"/>
        </w:rPr>
        <w:t>5</w:t>
      </w:r>
      <w:r w:rsidR="00EB00C1" w:rsidRPr="006703E2">
        <w:rPr>
          <w:rFonts w:ascii="仿宋_GB2312" w:hint="eastAsia"/>
          <w:szCs w:val="32"/>
        </w:rPr>
        <w:t>〕</w:t>
      </w:r>
      <w:r w:rsidR="00EB00C1">
        <w:rPr>
          <w:rFonts w:ascii="仿宋_GB2312"/>
          <w:szCs w:val="32"/>
        </w:rPr>
        <w:t>1</w:t>
      </w:r>
      <w:r w:rsidR="00EB00C1">
        <w:rPr>
          <w:rFonts w:ascii="仿宋_GB2312" w:hint="eastAsia"/>
          <w:szCs w:val="32"/>
        </w:rPr>
        <w:t>号</w:t>
      </w:r>
      <w:r w:rsidR="00EB00C1" w:rsidRPr="00EB00C1">
        <w:rPr>
          <w:rFonts w:ascii="仿宋_GB2312" w:hAnsi="宋体" w:cs="宋体" w:hint="eastAsia"/>
          <w:color w:val="000000"/>
          <w:kern w:val="0"/>
        </w:rPr>
        <w:t>）</w:t>
      </w:r>
      <w:r w:rsidR="00EB00C1">
        <w:rPr>
          <w:rFonts w:ascii="仿宋_GB2312" w:hAnsi="宋体" w:cs="宋体" w:hint="eastAsia"/>
          <w:color w:val="000000"/>
          <w:kern w:val="0"/>
        </w:rPr>
        <w:t>同时废止。</w:t>
      </w:r>
    </w:p>
    <w:sectPr w:rsidR="00A77210" w:rsidRPr="00EB00C1">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EC9F5" w14:textId="77777777" w:rsidR="00217BBF" w:rsidRDefault="00217BBF" w:rsidP="00132579">
      <w:r>
        <w:separator/>
      </w:r>
    </w:p>
  </w:endnote>
  <w:endnote w:type="continuationSeparator" w:id="0">
    <w:p w14:paraId="73643D7B" w14:textId="77777777" w:rsidR="00217BBF" w:rsidRDefault="00217BBF" w:rsidP="0013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746388"/>
      <w:docPartObj>
        <w:docPartGallery w:val="Page Numbers (Bottom of Page)"/>
        <w:docPartUnique/>
      </w:docPartObj>
    </w:sdtPr>
    <w:sdtEndPr/>
    <w:sdtContent>
      <w:p w14:paraId="6112B130" w14:textId="77777777" w:rsidR="00E51C1B" w:rsidRDefault="00CC5CA6">
        <w:pPr>
          <w:pStyle w:val="a4"/>
          <w:jc w:val="center"/>
        </w:pPr>
        <w:r>
          <w:fldChar w:fldCharType="begin"/>
        </w:r>
        <w:r>
          <w:instrText>PAGE   \* MERGEFORMAT</w:instrText>
        </w:r>
        <w:r>
          <w:fldChar w:fldCharType="separate"/>
        </w:r>
        <w:r w:rsidR="007D7308" w:rsidRPr="007D7308">
          <w:rPr>
            <w:noProof/>
            <w:lang w:val="zh-CN"/>
          </w:rPr>
          <w:t>1</w:t>
        </w:r>
        <w:r>
          <w:fldChar w:fldCharType="end"/>
        </w:r>
      </w:p>
    </w:sdtContent>
  </w:sdt>
  <w:p w14:paraId="25247354" w14:textId="77777777" w:rsidR="00E51C1B" w:rsidRDefault="00217B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22893" w14:textId="77777777" w:rsidR="00217BBF" w:rsidRDefault="00217BBF" w:rsidP="00132579">
      <w:r>
        <w:separator/>
      </w:r>
    </w:p>
  </w:footnote>
  <w:footnote w:type="continuationSeparator" w:id="0">
    <w:p w14:paraId="2F7ADFB8" w14:textId="77777777" w:rsidR="00217BBF" w:rsidRDefault="00217BBF" w:rsidP="00132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44FAF"/>
    <w:multiLevelType w:val="singleLevel"/>
    <w:tmpl w:val="411064CA"/>
    <w:lvl w:ilvl="0">
      <w:start w:val="1"/>
      <w:numFmt w:val="chineseCounting"/>
      <w:suff w:val="nothing"/>
      <w:lvlText w:val="（%1）"/>
      <w:lvlJc w:val="left"/>
      <w:rPr>
        <w:rFonts w:hint="eastAsia"/>
        <w:lang w:val="en-US"/>
      </w:rPr>
    </w:lvl>
  </w:abstractNum>
  <w:abstractNum w:abstractNumId="1">
    <w:nsid w:val="428E0517"/>
    <w:multiLevelType w:val="multilevel"/>
    <w:tmpl w:val="D6E24E64"/>
    <w:lvl w:ilvl="0">
      <w:start w:val="2019"/>
      <w:numFmt w:val="decimal"/>
      <w:lvlText w:val="%1"/>
      <w:lvlJc w:val="left"/>
      <w:pPr>
        <w:ind w:left="1305" w:hanging="1305"/>
      </w:pPr>
      <w:rPr>
        <w:rFonts w:hint="default"/>
      </w:rPr>
    </w:lvl>
    <w:lvl w:ilvl="1">
      <w:start w:val="5"/>
      <w:numFmt w:val="decimal"/>
      <w:lvlText w:val="%1.%2"/>
      <w:lvlJc w:val="left"/>
      <w:pPr>
        <w:ind w:left="1305" w:hanging="1305"/>
      </w:pPr>
      <w:rPr>
        <w:rFonts w:hint="default"/>
      </w:rPr>
    </w:lvl>
    <w:lvl w:ilvl="2">
      <w:start w:val="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45CF4864"/>
    <w:multiLevelType w:val="hybridMultilevel"/>
    <w:tmpl w:val="6F7688AA"/>
    <w:lvl w:ilvl="0" w:tplc="8886E3AA">
      <w:start w:val="1"/>
      <w:numFmt w:val="japaneseCounting"/>
      <w:lvlText w:val="（%1）"/>
      <w:lvlJc w:val="left"/>
      <w:pPr>
        <w:ind w:left="8026" w:hanging="1080"/>
      </w:pPr>
      <w:rPr>
        <w:rFonts w:hint="default"/>
      </w:rPr>
    </w:lvl>
    <w:lvl w:ilvl="1" w:tplc="04090019" w:tentative="1">
      <w:start w:val="1"/>
      <w:numFmt w:val="lowerLetter"/>
      <w:lvlText w:val="%2)"/>
      <w:lvlJc w:val="left"/>
      <w:pPr>
        <w:ind w:left="7786" w:hanging="420"/>
      </w:pPr>
    </w:lvl>
    <w:lvl w:ilvl="2" w:tplc="0409001B" w:tentative="1">
      <w:start w:val="1"/>
      <w:numFmt w:val="lowerRoman"/>
      <w:lvlText w:val="%3."/>
      <w:lvlJc w:val="right"/>
      <w:pPr>
        <w:ind w:left="8206" w:hanging="420"/>
      </w:pPr>
    </w:lvl>
    <w:lvl w:ilvl="3" w:tplc="0409000F" w:tentative="1">
      <w:start w:val="1"/>
      <w:numFmt w:val="decimal"/>
      <w:lvlText w:val="%4."/>
      <w:lvlJc w:val="left"/>
      <w:pPr>
        <w:ind w:left="8626" w:hanging="420"/>
      </w:pPr>
    </w:lvl>
    <w:lvl w:ilvl="4" w:tplc="04090019" w:tentative="1">
      <w:start w:val="1"/>
      <w:numFmt w:val="lowerLetter"/>
      <w:lvlText w:val="%5)"/>
      <w:lvlJc w:val="left"/>
      <w:pPr>
        <w:ind w:left="9046" w:hanging="420"/>
      </w:pPr>
    </w:lvl>
    <w:lvl w:ilvl="5" w:tplc="0409001B" w:tentative="1">
      <w:start w:val="1"/>
      <w:numFmt w:val="lowerRoman"/>
      <w:lvlText w:val="%6."/>
      <w:lvlJc w:val="right"/>
      <w:pPr>
        <w:ind w:left="9466" w:hanging="420"/>
      </w:pPr>
    </w:lvl>
    <w:lvl w:ilvl="6" w:tplc="0409000F" w:tentative="1">
      <w:start w:val="1"/>
      <w:numFmt w:val="decimal"/>
      <w:lvlText w:val="%7."/>
      <w:lvlJc w:val="left"/>
      <w:pPr>
        <w:ind w:left="9886" w:hanging="420"/>
      </w:pPr>
    </w:lvl>
    <w:lvl w:ilvl="7" w:tplc="04090019" w:tentative="1">
      <w:start w:val="1"/>
      <w:numFmt w:val="lowerLetter"/>
      <w:lvlText w:val="%8)"/>
      <w:lvlJc w:val="left"/>
      <w:pPr>
        <w:ind w:left="10306" w:hanging="420"/>
      </w:pPr>
    </w:lvl>
    <w:lvl w:ilvl="8" w:tplc="0409001B" w:tentative="1">
      <w:start w:val="1"/>
      <w:numFmt w:val="lowerRoman"/>
      <w:lvlText w:val="%9."/>
      <w:lvlJc w:val="right"/>
      <w:pPr>
        <w:ind w:left="10726" w:hanging="420"/>
      </w:pPr>
    </w:lvl>
  </w:abstractNum>
  <w:abstractNum w:abstractNumId="3">
    <w:nsid w:val="5D8C1E7B"/>
    <w:multiLevelType w:val="hybridMultilevel"/>
    <w:tmpl w:val="2BDAC702"/>
    <w:lvl w:ilvl="0" w:tplc="17EE689C">
      <w:start w:val="1"/>
      <w:numFmt w:val="bullet"/>
      <w:lvlText w:val=""/>
      <w:lvlJc w:val="left"/>
      <w:pPr>
        <w:tabs>
          <w:tab w:val="num" w:pos="720"/>
        </w:tabs>
        <w:ind w:left="720" w:hanging="360"/>
      </w:pPr>
      <w:rPr>
        <w:rFonts w:ascii="Wingdings" w:hAnsi="Wingdings" w:hint="default"/>
      </w:rPr>
    </w:lvl>
    <w:lvl w:ilvl="1" w:tplc="C142B836" w:tentative="1">
      <w:start w:val="1"/>
      <w:numFmt w:val="bullet"/>
      <w:lvlText w:val=""/>
      <w:lvlJc w:val="left"/>
      <w:pPr>
        <w:tabs>
          <w:tab w:val="num" w:pos="1440"/>
        </w:tabs>
        <w:ind w:left="1440" w:hanging="360"/>
      </w:pPr>
      <w:rPr>
        <w:rFonts w:ascii="Wingdings" w:hAnsi="Wingdings" w:hint="default"/>
      </w:rPr>
    </w:lvl>
    <w:lvl w:ilvl="2" w:tplc="8A489540" w:tentative="1">
      <w:start w:val="1"/>
      <w:numFmt w:val="bullet"/>
      <w:lvlText w:val=""/>
      <w:lvlJc w:val="left"/>
      <w:pPr>
        <w:tabs>
          <w:tab w:val="num" w:pos="2160"/>
        </w:tabs>
        <w:ind w:left="2160" w:hanging="360"/>
      </w:pPr>
      <w:rPr>
        <w:rFonts w:ascii="Wingdings" w:hAnsi="Wingdings" w:hint="default"/>
      </w:rPr>
    </w:lvl>
    <w:lvl w:ilvl="3" w:tplc="4F58364A" w:tentative="1">
      <w:start w:val="1"/>
      <w:numFmt w:val="bullet"/>
      <w:lvlText w:val=""/>
      <w:lvlJc w:val="left"/>
      <w:pPr>
        <w:tabs>
          <w:tab w:val="num" w:pos="2880"/>
        </w:tabs>
        <w:ind w:left="2880" w:hanging="360"/>
      </w:pPr>
      <w:rPr>
        <w:rFonts w:ascii="Wingdings" w:hAnsi="Wingdings" w:hint="default"/>
      </w:rPr>
    </w:lvl>
    <w:lvl w:ilvl="4" w:tplc="2280F966" w:tentative="1">
      <w:start w:val="1"/>
      <w:numFmt w:val="bullet"/>
      <w:lvlText w:val=""/>
      <w:lvlJc w:val="left"/>
      <w:pPr>
        <w:tabs>
          <w:tab w:val="num" w:pos="3600"/>
        </w:tabs>
        <w:ind w:left="3600" w:hanging="360"/>
      </w:pPr>
      <w:rPr>
        <w:rFonts w:ascii="Wingdings" w:hAnsi="Wingdings" w:hint="default"/>
      </w:rPr>
    </w:lvl>
    <w:lvl w:ilvl="5" w:tplc="49E0A9F8" w:tentative="1">
      <w:start w:val="1"/>
      <w:numFmt w:val="bullet"/>
      <w:lvlText w:val=""/>
      <w:lvlJc w:val="left"/>
      <w:pPr>
        <w:tabs>
          <w:tab w:val="num" w:pos="4320"/>
        </w:tabs>
        <w:ind w:left="4320" w:hanging="360"/>
      </w:pPr>
      <w:rPr>
        <w:rFonts w:ascii="Wingdings" w:hAnsi="Wingdings" w:hint="default"/>
      </w:rPr>
    </w:lvl>
    <w:lvl w:ilvl="6" w:tplc="2FC85356" w:tentative="1">
      <w:start w:val="1"/>
      <w:numFmt w:val="bullet"/>
      <w:lvlText w:val=""/>
      <w:lvlJc w:val="left"/>
      <w:pPr>
        <w:tabs>
          <w:tab w:val="num" w:pos="5040"/>
        </w:tabs>
        <w:ind w:left="5040" w:hanging="360"/>
      </w:pPr>
      <w:rPr>
        <w:rFonts w:ascii="Wingdings" w:hAnsi="Wingdings" w:hint="default"/>
      </w:rPr>
    </w:lvl>
    <w:lvl w:ilvl="7" w:tplc="93D4AE78" w:tentative="1">
      <w:start w:val="1"/>
      <w:numFmt w:val="bullet"/>
      <w:lvlText w:val=""/>
      <w:lvlJc w:val="left"/>
      <w:pPr>
        <w:tabs>
          <w:tab w:val="num" w:pos="5760"/>
        </w:tabs>
        <w:ind w:left="5760" w:hanging="360"/>
      </w:pPr>
      <w:rPr>
        <w:rFonts w:ascii="Wingdings" w:hAnsi="Wingdings" w:hint="default"/>
      </w:rPr>
    </w:lvl>
    <w:lvl w:ilvl="8" w:tplc="CA36358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3D"/>
    <w:rsid w:val="0000057A"/>
    <w:rsid w:val="00043CA3"/>
    <w:rsid w:val="00062C12"/>
    <w:rsid w:val="00065123"/>
    <w:rsid w:val="00071240"/>
    <w:rsid w:val="00082AAF"/>
    <w:rsid w:val="00096F2E"/>
    <w:rsid w:val="00096F6A"/>
    <w:rsid w:val="000A2B24"/>
    <w:rsid w:val="000F390D"/>
    <w:rsid w:val="00106440"/>
    <w:rsid w:val="00112099"/>
    <w:rsid w:val="00116E9E"/>
    <w:rsid w:val="00126B30"/>
    <w:rsid w:val="00132579"/>
    <w:rsid w:val="00133687"/>
    <w:rsid w:val="00143724"/>
    <w:rsid w:val="00160530"/>
    <w:rsid w:val="0016471F"/>
    <w:rsid w:val="00174153"/>
    <w:rsid w:val="00174C6C"/>
    <w:rsid w:val="001834A9"/>
    <w:rsid w:val="001A4904"/>
    <w:rsid w:val="001A589A"/>
    <w:rsid w:val="001A72F7"/>
    <w:rsid w:val="001B71EA"/>
    <w:rsid w:val="001D04C9"/>
    <w:rsid w:val="001D2246"/>
    <w:rsid w:val="001E1136"/>
    <w:rsid w:val="001E25A4"/>
    <w:rsid w:val="001F0AAC"/>
    <w:rsid w:val="00205171"/>
    <w:rsid w:val="00206E7A"/>
    <w:rsid w:val="00213E3B"/>
    <w:rsid w:val="00217BBF"/>
    <w:rsid w:val="00221DEB"/>
    <w:rsid w:val="002326D6"/>
    <w:rsid w:val="00233C0D"/>
    <w:rsid w:val="00236FDB"/>
    <w:rsid w:val="00245CE0"/>
    <w:rsid w:val="00256840"/>
    <w:rsid w:val="0026207D"/>
    <w:rsid w:val="00272F5E"/>
    <w:rsid w:val="0027497D"/>
    <w:rsid w:val="00275471"/>
    <w:rsid w:val="00280A84"/>
    <w:rsid w:val="00283AA0"/>
    <w:rsid w:val="00290ECA"/>
    <w:rsid w:val="00296C49"/>
    <w:rsid w:val="002A5EE9"/>
    <w:rsid w:val="002A7F23"/>
    <w:rsid w:val="002C5DDC"/>
    <w:rsid w:val="002D1470"/>
    <w:rsid w:val="002E2CB4"/>
    <w:rsid w:val="002F5004"/>
    <w:rsid w:val="00320226"/>
    <w:rsid w:val="003215CA"/>
    <w:rsid w:val="00340CEA"/>
    <w:rsid w:val="0034295E"/>
    <w:rsid w:val="00351A86"/>
    <w:rsid w:val="00356BF1"/>
    <w:rsid w:val="00380FE6"/>
    <w:rsid w:val="003828AE"/>
    <w:rsid w:val="003939A1"/>
    <w:rsid w:val="003A49FA"/>
    <w:rsid w:val="003C4EC5"/>
    <w:rsid w:val="003D6331"/>
    <w:rsid w:val="003E41DC"/>
    <w:rsid w:val="004077C9"/>
    <w:rsid w:val="00422F1C"/>
    <w:rsid w:val="00423D0F"/>
    <w:rsid w:val="00433BD3"/>
    <w:rsid w:val="00440E91"/>
    <w:rsid w:val="00442FE6"/>
    <w:rsid w:val="0045513E"/>
    <w:rsid w:val="00481DE9"/>
    <w:rsid w:val="0048408E"/>
    <w:rsid w:val="004C18AB"/>
    <w:rsid w:val="004C3EF9"/>
    <w:rsid w:val="004D6F9A"/>
    <w:rsid w:val="004F380C"/>
    <w:rsid w:val="00505C7A"/>
    <w:rsid w:val="005471FD"/>
    <w:rsid w:val="0055598E"/>
    <w:rsid w:val="005659BC"/>
    <w:rsid w:val="00567BC0"/>
    <w:rsid w:val="005756D0"/>
    <w:rsid w:val="00575A8F"/>
    <w:rsid w:val="00580242"/>
    <w:rsid w:val="0059547B"/>
    <w:rsid w:val="005C17AF"/>
    <w:rsid w:val="005E58EB"/>
    <w:rsid w:val="005F179A"/>
    <w:rsid w:val="005F2DB5"/>
    <w:rsid w:val="005F3683"/>
    <w:rsid w:val="0061177D"/>
    <w:rsid w:val="00630682"/>
    <w:rsid w:val="0064003F"/>
    <w:rsid w:val="0065126D"/>
    <w:rsid w:val="006566E9"/>
    <w:rsid w:val="00662DCA"/>
    <w:rsid w:val="0066464D"/>
    <w:rsid w:val="0067292D"/>
    <w:rsid w:val="00684661"/>
    <w:rsid w:val="0069130E"/>
    <w:rsid w:val="006A0F3F"/>
    <w:rsid w:val="006B0634"/>
    <w:rsid w:val="006D1CBA"/>
    <w:rsid w:val="006F1825"/>
    <w:rsid w:val="006F3BEE"/>
    <w:rsid w:val="00722E32"/>
    <w:rsid w:val="00730A67"/>
    <w:rsid w:val="00752443"/>
    <w:rsid w:val="00755E6E"/>
    <w:rsid w:val="0076659C"/>
    <w:rsid w:val="00771B02"/>
    <w:rsid w:val="007813A2"/>
    <w:rsid w:val="007D5661"/>
    <w:rsid w:val="007D7074"/>
    <w:rsid w:val="007D7308"/>
    <w:rsid w:val="007E6B73"/>
    <w:rsid w:val="0080207C"/>
    <w:rsid w:val="00821B3D"/>
    <w:rsid w:val="00825772"/>
    <w:rsid w:val="0083008D"/>
    <w:rsid w:val="008522EF"/>
    <w:rsid w:val="00870371"/>
    <w:rsid w:val="008765E1"/>
    <w:rsid w:val="00877F21"/>
    <w:rsid w:val="008929DB"/>
    <w:rsid w:val="008A2306"/>
    <w:rsid w:val="008B6797"/>
    <w:rsid w:val="008B7F83"/>
    <w:rsid w:val="008E1186"/>
    <w:rsid w:val="008E1765"/>
    <w:rsid w:val="009156FE"/>
    <w:rsid w:val="00917B4E"/>
    <w:rsid w:val="00922073"/>
    <w:rsid w:val="00922405"/>
    <w:rsid w:val="0094781A"/>
    <w:rsid w:val="009562D0"/>
    <w:rsid w:val="00987575"/>
    <w:rsid w:val="00993A7C"/>
    <w:rsid w:val="00994DE0"/>
    <w:rsid w:val="009A5252"/>
    <w:rsid w:val="009A540E"/>
    <w:rsid w:val="009A5861"/>
    <w:rsid w:val="009B5694"/>
    <w:rsid w:val="009B670D"/>
    <w:rsid w:val="009C6EEA"/>
    <w:rsid w:val="009D40A7"/>
    <w:rsid w:val="00A0265D"/>
    <w:rsid w:val="00A31D0E"/>
    <w:rsid w:val="00A34485"/>
    <w:rsid w:val="00A449CD"/>
    <w:rsid w:val="00A46D50"/>
    <w:rsid w:val="00A577E4"/>
    <w:rsid w:val="00A57CCD"/>
    <w:rsid w:val="00A626E0"/>
    <w:rsid w:val="00A65E33"/>
    <w:rsid w:val="00A70319"/>
    <w:rsid w:val="00A77210"/>
    <w:rsid w:val="00A857B5"/>
    <w:rsid w:val="00A86248"/>
    <w:rsid w:val="00AA1752"/>
    <w:rsid w:val="00AD3C0C"/>
    <w:rsid w:val="00AF3293"/>
    <w:rsid w:val="00B074C1"/>
    <w:rsid w:val="00B10FE1"/>
    <w:rsid w:val="00B37927"/>
    <w:rsid w:val="00B431A5"/>
    <w:rsid w:val="00B95DE7"/>
    <w:rsid w:val="00BD354E"/>
    <w:rsid w:val="00BE3C5F"/>
    <w:rsid w:val="00BE4DE0"/>
    <w:rsid w:val="00C123C9"/>
    <w:rsid w:val="00C21207"/>
    <w:rsid w:val="00C27842"/>
    <w:rsid w:val="00C328A8"/>
    <w:rsid w:val="00C3519E"/>
    <w:rsid w:val="00C37A2A"/>
    <w:rsid w:val="00C40C23"/>
    <w:rsid w:val="00C75B5F"/>
    <w:rsid w:val="00C83095"/>
    <w:rsid w:val="00CA027A"/>
    <w:rsid w:val="00CB358C"/>
    <w:rsid w:val="00CC4072"/>
    <w:rsid w:val="00CC5CA6"/>
    <w:rsid w:val="00CD0763"/>
    <w:rsid w:val="00CD2AB8"/>
    <w:rsid w:val="00CD35D8"/>
    <w:rsid w:val="00CD56F6"/>
    <w:rsid w:val="00D01426"/>
    <w:rsid w:val="00D558C5"/>
    <w:rsid w:val="00D6745E"/>
    <w:rsid w:val="00D76755"/>
    <w:rsid w:val="00D8310B"/>
    <w:rsid w:val="00D8488D"/>
    <w:rsid w:val="00D97184"/>
    <w:rsid w:val="00DB25AD"/>
    <w:rsid w:val="00DF4961"/>
    <w:rsid w:val="00E005E1"/>
    <w:rsid w:val="00E01629"/>
    <w:rsid w:val="00E10032"/>
    <w:rsid w:val="00E469D6"/>
    <w:rsid w:val="00E70543"/>
    <w:rsid w:val="00E74CB0"/>
    <w:rsid w:val="00E81ACE"/>
    <w:rsid w:val="00E85ADF"/>
    <w:rsid w:val="00E90555"/>
    <w:rsid w:val="00E964C0"/>
    <w:rsid w:val="00E96942"/>
    <w:rsid w:val="00EB00C1"/>
    <w:rsid w:val="00EF5453"/>
    <w:rsid w:val="00F00B56"/>
    <w:rsid w:val="00F2133B"/>
    <w:rsid w:val="00F2400C"/>
    <w:rsid w:val="00F25F0E"/>
    <w:rsid w:val="00F31777"/>
    <w:rsid w:val="00F6023D"/>
    <w:rsid w:val="00F63E73"/>
    <w:rsid w:val="00F70BC5"/>
    <w:rsid w:val="00F7425B"/>
    <w:rsid w:val="00F82AD4"/>
    <w:rsid w:val="00F835E4"/>
    <w:rsid w:val="00F864F7"/>
    <w:rsid w:val="00F94A0F"/>
    <w:rsid w:val="00F95BE2"/>
    <w:rsid w:val="00F960AF"/>
    <w:rsid w:val="00FA2CC0"/>
    <w:rsid w:val="00FB50EE"/>
    <w:rsid w:val="00FC6CBB"/>
    <w:rsid w:val="00FF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C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79"/>
    <w:pPr>
      <w:widowControl w:val="0"/>
      <w:jc w:val="both"/>
    </w:pPr>
    <w:rPr>
      <w:rFonts w:ascii="Times New Roman" w:eastAsia="仿宋_GB2312" w:hAnsi="Times New Roman" w:cs="Times New Roman"/>
      <w:sz w:val="32"/>
      <w:szCs w:val="20"/>
    </w:rPr>
  </w:style>
  <w:style w:type="paragraph" w:styleId="2">
    <w:name w:val="heading 2"/>
    <w:basedOn w:val="a"/>
    <w:next w:val="a"/>
    <w:link w:val="2Char"/>
    <w:uiPriority w:val="9"/>
    <w:unhideWhenUsed/>
    <w:qFormat/>
    <w:rsid w:val="00132579"/>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579"/>
    <w:rPr>
      <w:sz w:val="18"/>
      <w:szCs w:val="18"/>
    </w:rPr>
  </w:style>
  <w:style w:type="paragraph" w:styleId="a4">
    <w:name w:val="footer"/>
    <w:basedOn w:val="a"/>
    <w:link w:val="Char0"/>
    <w:uiPriority w:val="99"/>
    <w:unhideWhenUsed/>
    <w:rsid w:val="00132579"/>
    <w:pPr>
      <w:tabs>
        <w:tab w:val="center" w:pos="4153"/>
        <w:tab w:val="right" w:pos="8306"/>
      </w:tabs>
      <w:snapToGrid w:val="0"/>
      <w:jc w:val="left"/>
    </w:pPr>
    <w:rPr>
      <w:sz w:val="18"/>
      <w:szCs w:val="18"/>
    </w:rPr>
  </w:style>
  <w:style w:type="character" w:customStyle="1" w:styleId="Char0">
    <w:name w:val="页脚 Char"/>
    <w:basedOn w:val="a0"/>
    <w:link w:val="a4"/>
    <w:uiPriority w:val="99"/>
    <w:rsid w:val="00132579"/>
    <w:rPr>
      <w:sz w:val="18"/>
      <w:szCs w:val="18"/>
    </w:rPr>
  </w:style>
  <w:style w:type="character" w:customStyle="1" w:styleId="2Char">
    <w:name w:val="标题 2 Char"/>
    <w:basedOn w:val="a0"/>
    <w:link w:val="2"/>
    <w:uiPriority w:val="9"/>
    <w:rsid w:val="00132579"/>
    <w:rPr>
      <w:rFonts w:asciiTheme="majorHAnsi" w:eastAsiaTheme="majorEastAsia" w:hAnsiTheme="majorHAnsi" w:cstheme="majorBidi"/>
      <w:b/>
      <w:bCs/>
      <w:sz w:val="32"/>
      <w:szCs w:val="32"/>
    </w:rPr>
  </w:style>
  <w:style w:type="paragraph" w:styleId="a5">
    <w:name w:val="annotation text"/>
    <w:basedOn w:val="a"/>
    <w:link w:val="Char1"/>
    <w:uiPriority w:val="99"/>
    <w:unhideWhenUsed/>
    <w:qFormat/>
    <w:rsid w:val="00132579"/>
    <w:pPr>
      <w:jc w:val="left"/>
    </w:pPr>
  </w:style>
  <w:style w:type="character" w:customStyle="1" w:styleId="Char1">
    <w:name w:val="批注文字 Char"/>
    <w:basedOn w:val="a0"/>
    <w:link w:val="a5"/>
    <w:uiPriority w:val="99"/>
    <w:rsid w:val="00132579"/>
    <w:rPr>
      <w:rFonts w:ascii="Times New Roman" w:eastAsia="仿宋_GB2312" w:hAnsi="Times New Roman" w:cs="Times New Roman"/>
      <w:sz w:val="32"/>
      <w:szCs w:val="20"/>
    </w:rPr>
  </w:style>
  <w:style w:type="paragraph" w:styleId="a6">
    <w:name w:val="Title"/>
    <w:basedOn w:val="a"/>
    <w:next w:val="a"/>
    <w:link w:val="Char2"/>
    <w:uiPriority w:val="10"/>
    <w:qFormat/>
    <w:rsid w:val="00132579"/>
    <w:pPr>
      <w:spacing w:line="600" w:lineRule="exact"/>
      <w:jc w:val="center"/>
      <w:outlineLvl w:val="0"/>
    </w:pPr>
    <w:rPr>
      <w:rFonts w:ascii="Cambria" w:eastAsia="宋体" w:hAnsi="Cambria"/>
      <w:b/>
      <w:bCs/>
      <w:sz w:val="36"/>
      <w:szCs w:val="32"/>
    </w:rPr>
  </w:style>
  <w:style w:type="character" w:customStyle="1" w:styleId="Char2">
    <w:name w:val="标题 Char"/>
    <w:basedOn w:val="a0"/>
    <w:link w:val="a6"/>
    <w:uiPriority w:val="10"/>
    <w:qFormat/>
    <w:rsid w:val="00132579"/>
    <w:rPr>
      <w:rFonts w:ascii="Cambria" w:eastAsia="宋体" w:hAnsi="Cambria" w:cs="Times New Roman"/>
      <w:b/>
      <w:bCs/>
      <w:sz w:val="36"/>
      <w:szCs w:val="32"/>
    </w:rPr>
  </w:style>
  <w:style w:type="paragraph" w:customStyle="1" w:styleId="a7">
    <w:name w:val="文件正文"/>
    <w:uiPriority w:val="2"/>
    <w:qFormat/>
    <w:rsid w:val="00132579"/>
    <w:pPr>
      <w:spacing w:line="560" w:lineRule="exact"/>
      <w:ind w:firstLineChars="200" w:firstLine="622"/>
    </w:pPr>
    <w:rPr>
      <w:rFonts w:ascii="仿宋_GB2312" w:eastAsia="仿宋_GB2312" w:hAnsi="仿宋_GB2312" w:cs="仿宋_GB2312"/>
      <w:sz w:val="32"/>
      <w:szCs w:val="32"/>
    </w:rPr>
  </w:style>
  <w:style w:type="character" w:styleId="a8">
    <w:name w:val="annotation reference"/>
    <w:basedOn w:val="a0"/>
    <w:uiPriority w:val="99"/>
    <w:semiHidden/>
    <w:unhideWhenUsed/>
    <w:qFormat/>
    <w:rsid w:val="00132579"/>
    <w:rPr>
      <w:sz w:val="21"/>
      <w:szCs w:val="21"/>
    </w:rPr>
  </w:style>
  <w:style w:type="paragraph" w:styleId="a9">
    <w:name w:val="List Paragraph"/>
    <w:basedOn w:val="a"/>
    <w:uiPriority w:val="34"/>
    <w:qFormat/>
    <w:rsid w:val="00132579"/>
    <w:pPr>
      <w:ind w:firstLineChars="200" w:firstLine="420"/>
    </w:pPr>
  </w:style>
  <w:style w:type="paragraph" w:styleId="aa">
    <w:name w:val="Balloon Text"/>
    <w:basedOn w:val="a"/>
    <w:link w:val="Char3"/>
    <w:uiPriority w:val="99"/>
    <w:semiHidden/>
    <w:unhideWhenUsed/>
    <w:rsid w:val="00132579"/>
    <w:rPr>
      <w:sz w:val="18"/>
      <w:szCs w:val="18"/>
    </w:rPr>
  </w:style>
  <w:style w:type="character" w:customStyle="1" w:styleId="Char3">
    <w:name w:val="批注框文本 Char"/>
    <w:basedOn w:val="a0"/>
    <w:link w:val="aa"/>
    <w:uiPriority w:val="99"/>
    <w:semiHidden/>
    <w:rsid w:val="00132579"/>
    <w:rPr>
      <w:rFonts w:ascii="Times New Roman" w:eastAsia="仿宋_GB2312" w:hAnsi="Times New Roman" w:cs="Times New Roman"/>
      <w:sz w:val="18"/>
      <w:szCs w:val="18"/>
    </w:rPr>
  </w:style>
  <w:style w:type="paragraph" w:styleId="ab">
    <w:name w:val="annotation subject"/>
    <w:basedOn w:val="a5"/>
    <w:next w:val="a5"/>
    <w:link w:val="Char4"/>
    <w:uiPriority w:val="99"/>
    <w:semiHidden/>
    <w:unhideWhenUsed/>
    <w:rsid w:val="008B6797"/>
    <w:rPr>
      <w:b/>
      <w:bCs/>
    </w:rPr>
  </w:style>
  <w:style w:type="character" w:customStyle="1" w:styleId="Char4">
    <w:name w:val="批注主题 Char"/>
    <w:basedOn w:val="Char1"/>
    <w:link w:val="ab"/>
    <w:uiPriority w:val="99"/>
    <w:semiHidden/>
    <w:rsid w:val="008B6797"/>
    <w:rPr>
      <w:rFonts w:ascii="Times New Roman" w:eastAsia="仿宋_GB2312" w:hAnsi="Times New Roman" w:cs="Times New Roman"/>
      <w:b/>
      <w:bCs/>
      <w:sz w:val="32"/>
      <w:szCs w:val="20"/>
    </w:rPr>
  </w:style>
  <w:style w:type="paragraph" w:styleId="ac">
    <w:name w:val="footnote text"/>
    <w:basedOn w:val="a"/>
    <w:link w:val="Char5"/>
    <w:uiPriority w:val="99"/>
    <w:semiHidden/>
    <w:unhideWhenUsed/>
    <w:rsid w:val="004D6F9A"/>
    <w:pPr>
      <w:snapToGrid w:val="0"/>
      <w:jc w:val="left"/>
    </w:pPr>
    <w:rPr>
      <w:sz w:val="18"/>
      <w:szCs w:val="18"/>
    </w:rPr>
  </w:style>
  <w:style w:type="character" w:customStyle="1" w:styleId="Char5">
    <w:name w:val="脚注文本 Char"/>
    <w:basedOn w:val="a0"/>
    <w:link w:val="ac"/>
    <w:uiPriority w:val="99"/>
    <w:semiHidden/>
    <w:rsid w:val="004D6F9A"/>
    <w:rPr>
      <w:rFonts w:ascii="Times New Roman" w:eastAsia="仿宋_GB2312" w:hAnsi="Times New Roman" w:cs="Times New Roman"/>
      <w:sz w:val="18"/>
      <w:szCs w:val="18"/>
    </w:rPr>
  </w:style>
  <w:style w:type="character" w:styleId="ad">
    <w:name w:val="footnote reference"/>
    <w:basedOn w:val="a0"/>
    <w:uiPriority w:val="99"/>
    <w:semiHidden/>
    <w:unhideWhenUsed/>
    <w:rsid w:val="004D6F9A"/>
    <w:rPr>
      <w:vertAlign w:val="superscript"/>
    </w:rPr>
  </w:style>
  <w:style w:type="paragraph" w:styleId="ae">
    <w:name w:val="Normal (Web)"/>
    <w:basedOn w:val="a"/>
    <w:uiPriority w:val="99"/>
    <w:semiHidden/>
    <w:unhideWhenUsed/>
    <w:rsid w:val="00F94A0F"/>
    <w:pPr>
      <w:widowControl/>
      <w:spacing w:before="100" w:beforeAutospacing="1" w:after="100" w:afterAutospacing="1"/>
      <w:jc w:val="left"/>
    </w:pPr>
    <w:rPr>
      <w:rFonts w:ascii="宋体" w:eastAsia="宋体" w:hAnsi="宋体" w:cs="宋体"/>
      <w:kern w:val="0"/>
      <w:sz w:val="24"/>
      <w:szCs w:val="24"/>
    </w:rPr>
  </w:style>
  <w:style w:type="paragraph" w:styleId="af">
    <w:name w:val="Revision"/>
    <w:hidden/>
    <w:uiPriority w:val="99"/>
    <w:semiHidden/>
    <w:rsid w:val="00684661"/>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79"/>
    <w:pPr>
      <w:widowControl w:val="0"/>
      <w:jc w:val="both"/>
    </w:pPr>
    <w:rPr>
      <w:rFonts w:ascii="Times New Roman" w:eastAsia="仿宋_GB2312" w:hAnsi="Times New Roman" w:cs="Times New Roman"/>
      <w:sz w:val="32"/>
      <w:szCs w:val="20"/>
    </w:rPr>
  </w:style>
  <w:style w:type="paragraph" w:styleId="2">
    <w:name w:val="heading 2"/>
    <w:basedOn w:val="a"/>
    <w:next w:val="a"/>
    <w:link w:val="2Char"/>
    <w:uiPriority w:val="9"/>
    <w:unhideWhenUsed/>
    <w:qFormat/>
    <w:rsid w:val="00132579"/>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579"/>
    <w:rPr>
      <w:sz w:val="18"/>
      <w:szCs w:val="18"/>
    </w:rPr>
  </w:style>
  <w:style w:type="paragraph" w:styleId="a4">
    <w:name w:val="footer"/>
    <w:basedOn w:val="a"/>
    <w:link w:val="Char0"/>
    <w:uiPriority w:val="99"/>
    <w:unhideWhenUsed/>
    <w:rsid w:val="00132579"/>
    <w:pPr>
      <w:tabs>
        <w:tab w:val="center" w:pos="4153"/>
        <w:tab w:val="right" w:pos="8306"/>
      </w:tabs>
      <w:snapToGrid w:val="0"/>
      <w:jc w:val="left"/>
    </w:pPr>
    <w:rPr>
      <w:sz w:val="18"/>
      <w:szCs w:val="18"/>
    </w:rPr>
  </w:style>
  <w:style w:type="character" w:customStyle="1" w:styleId="Char0">
    <w:name w:val="页脚 Char"/>
    <w:basedOn w:val="a0"/>
    <w:link w:val="a4"/>
    <w:uiPriority w:val="99"/>
    <w:rsid w:val="00132579"/>
    <w:rPr>
      <w:sz w:val="18"/>
      <w:szCs w:val="18"/>
    </w:rPr>
  </w:style>
  <w:style w:type="character" w:customStyle="1" w:styleId="2Char">
    <w:name w:val="标题 2 Char"/>
    <w:basedOn w:val="a0"/>
    <w:link w:val="2"/>
    <w:uiPriority w:val="9"/>
    <w:rsid w:val="00132579"/>
    <w:rPr>
      <w:rFonts w:asciiTheme="majorHAnsi" w:eastAsiaTheme="majorEastAsia" w:hAnsiTheme="majorHAnsi" w:cstheme="majorBidi"/>
      <w:b/>
      <w:bCs/>
      <w:sz w:val="32"/>
      <w:szCs w:val="32"/>
    </w:rPr>
  </w:style>
  <w:style w:type="paragraph" w:styleId="a5">
    <w:name w:val="annotation text"/>
    <w:basedOn w:val="a"/>
    <w:link w:val="Char1"/>
    <w:uiPriority w:val="99"/>
    <w:unhideWhenUsed/>
    <w:qFormat/>
    <w:rsid w:val="00132579"/>
    <w:pPr>
      <w:jc w:val="left"/>
    </w:pPr>
  </w:style>
  <w:style w:type="character" w:customStyle="1" w:styleId="Char1">
    <w:name w:val="批注文字 Char"/>
    <w:basedOn w:val="a0"/>
    <w:link w:val="a5"/>
    <w:uiPriority w:val="99"/>
    <w:rsid w:val="00132579"/>
    <w:rPr>
      <w:rFonts w:ascii="Times New Roman" w:eastAsia="仿宋_GB2312" w:hAnsi="Times New Roman" w:cs="Times New Roman"/>
      <w:sz w:val="32"/>
      <w:szCs w:val="20"/>
    </w:rPr>
  </w:style>
  <w:style w:type="paragraph" w:styleId="a6">
    <w:name w:val="Title"/>
    <w:basedOn w:val="a"/>
    <w:next w:val="a"/>
    <w:link w:val="Char2"/>
    <w:uiPriority w:val="10"/>
    <w:qFormat/>
    <w:rsid w:val="00132579"/>
    <w:pPr>
      <w:spacing w:line="600" w:lineRule="exact"/>
      <w:jc w:val="center"/>
      <w:outlineLvl w:val="0"/>
    </w:pPr>
    <w:rPr>
      <w:rFonts w:ascii="Cambria" w:eastAsia="宋体" w:hAnsi="Cambria"/>
      <w:b/>
      <w:bCs/>
      <w:sz w:val="36"/>
      <w:szCs w:val="32"/>
    </w:rPr>
  </w:style>
  <w:style w:type="character" w:customStyle="1" w:styleId="Char2">
    <w:name w:val="标题 Char"/>
    <w:basedOn w:val="a0"/>
    <w:link w:val="a6"/>
    <w:uiPriority w:val="10"/>
    <w:qFormat/>
    <w:rsid w:val="00132579"/>
    <w:rPr>
      <w:rFonts w:ascii="Cambria" w:eastAsia="宋体" w:hAnsi="Cambria" w:cs="Times New Roman"/>
      <w:b/>
      <w:bCs/>
      <w:sz w:val="36"/>
      <w:szCs w:val="32"/>
    </w:rPr>
  </w:style>
  <w:style w:type="paragraph" w:customStyle="1" w:styleId="a7">
    <w:name w:val="文件正文"/>
    <w:uiPriority w:val="2"/>
    <w:qFormat/>
    <w:rsid w:val="00132579"/>
    <w:pPr>
      <w:spacing w:line="560" w:lineRule="exact"/>
      <w:ind w:firstLineChars="200" w:firstLine="622"/>
    </w:pPr>
    <w:rPr>
      <w:rFonts w:ascii="仿宋_GB2312" w:eastAsia="仿宋_GB2312" w:hAnsi="仿宋_GB2312" w:cs="仿宋_GB2312"/>
      <w:sz w:val="32"/>
      <w:szCs w:val="32"/>
    </w:rPr>
  </w:style>
  <w:style w:type="character" w:styleId="a8">
    <w:name w:val="annotation reference"/>
    <w:basedOn w:val="a0"/>
    <w:uiPriority w:val="99"/>
    <w:semiHidden/>
    <w:unhideWhenUsed/>
    <w:qFormat/>
    <w:rsid w:val="00132579"/>
    <w:rPr>
      <w:sz w:val="21"/>
      <w:szCs w:val="21"/>
    </w:rPr>
  </w:style>
  <w:style w:type="paragraph" w:styleId="a9">
    <w:name w:val="List Paragraph"/>
    <w:basedOn w:val="a"/>
    <w:uiPriority w:val="34"/>
    <w:qFormat/>
    <w:rsid w:val="00132579"/>
    <w:pPr>
      <w:ind w:firstLineChars="200" w:firstLine="420"/>
    </w:pPr>
  </w:style>
  <w:style w:type="paragraph" w:styleId="aa">
    <w:name w:val="Balloon Text"/>
    <w:basedOn w:val="a"/>
    <w:link w:val="Char3"/>
    <w:uiPriority w:val="99"/>
    <w:semiHidden/>
    <w:unhideWhenUsed/>
    <w:rsid w:val="00132579"/>
    <w:rPr>
      <w:sz w:val="18"/>
      <w:szCs w:val="18"/>
    </w:rPr>
  </w:style>
  <w:style w:type="character" w:customStyle="1" w:styleId="Char3">
    <w:name w:val="批注框文本 Char"/>
    <w:basedOn w:val="a0"/>
    <w:link w:val="aa"/>
    <w:uiPriority w:val="99"/>
    <w:semiHidden/>
    <w:rsid w:val="00132579"/>
    <w:rPr>
      <w:rFonts w:ascii="Times New Roman" w:eastAsia="仿宋_GB2312" w:hAnsi="Times New Roman" w:cs="Times New Roman"/>
      <w:sz w:val="18"/>
      <w:szCs w:val="18"/>
    </w:rPr>
  </w:style>
  <w:style w:type="paragraph" w:styleId="ab">
    <w:name w:val="annotation subject"/>
    <w:basedOn w:val="a5"/>
    <w:next w:val="a5"/>
    <w:link w:val="Char4"/>
    <w:uiPriority w:val="99"/>
    <w:semiHidden/>
    <w:unhideWhenUsed/>
    <w:rsid w:val="008B6797"/>
    <w:rPr>
      <w:b/>
      <w:bCs/>
    </w:rPr>
  </w:style>
  <w:style w:type="character" w:customStyle="1" w:styleId="Char4">
    <w:name w:val="批注主题 Char"/>
    <w:basedOn w:val="Char1"/>
    <w:link w:val="ab"/>
    <w:uiPriority w:val="99"/>
    <w:semiHidden/>
    <w:rsid w:val="008B6797"/>
    <w:rPr>
      <w:rFonts w:ascii="Times New Roman" w:eastAsia="仿宋_GB2312" w:hAnsi="Times New Roman" w:cs="Times New Roman"/>
      <w:b/>
      <w:bCs/>
      <w:sz w:val="32"/>
      <w:szCs w:val="20"/>
    </w:rPr>
  </w:style>
  <w:style w:type="paragraph" w:styleId="ac">
    <w:name w:val="footnote text"/>
    <w:basedOn w:val="a"/>
    <w:link w:val="Char5"/>
    <w:uiPriority w:val="99"/>
    <w:semiHidden/>
    <w:unhideWhenUsed/>
    <w:rsid w:val="004D6F9A"/>
    <w:pPr>
      <w:snapToGrid w:val="0"/>
      <w:jc w:val="left"/>
    </w:pPr>
    <w:rPr>
      <w:sz w:val="18"/>
      <w:szCs w:val="18"/>
    </w:rPr>
  </w:style>
  <w:style w:type="character" w:customStyle="1" w:styleId="Char5">
    <w:name w:val="脚注文本 Char"/>
    <w:basedOn w:val="a0"/>
    <w:link w:val="ac"/>
    <w:uiPriority w:val="99"/>
    <w:semiHidden/>
    <w:rsid w:val="004D6F9A"/>
    <w:rPr>
      <w:rFonts w:ascii="Times New Roman" w:eastAsia="仿宋_GB2312" w:hAnsi="Times New Roman" w:cs="Times New Roman"/>
      <w:sz w:val="18"/>
      <w:szCs w:val="18"/>
    </w:rPr>
  </w:style>
  <w:style w:type="character" w:styleId="ad">
    <w:name w:val="footnote reference"/>
    <w:basedOn w:val="a0"/>
    <w:uiPriority w:val="99"/>
    <w:semiHidden/>
    <w:unhideWhenUsed/>
    <w:rsid w:val="004D6F9A"/>
    <w:rPr>
      <w:vertAlign w:val="superscript"/>
    </w:rPr>
  </w:style>
  <w:style w:type="paragraph" w:styleId="ae">
    <w:name w:val="Normal (Web)"/>
    <w:basedOn w:val="a"/>
    <w:uiPriority w:val="99"/>
    <w:semiHidden/>
    <w:unhideWhenUsed/>
    <w:rsid w:val="00F94A0F"/>
    <w:pPr>
      <w:widowControl/>
      <w:spacing w:before="100" w:beforeAutospacing="1" w:after="100" w:afterAutospacing="1"/>
      <w:jc w:val="left"/>
    </w:pPr>
    <w:rPr>
      <w:rFonts w:ascii="宋体" w:eastAsia="宋体" w:hAnsi="宋体" w:cs="宋体"/>
      <w:kern w:val="0"/>
      <w:sz w:val="24"/>
      <w:szCs w:val="24"/>
    </w:rPr>
  </w:style>
  <w:style w:type="paragraph" w:styleId="af">
    <w:name w:val="Revision"/>
    <w:hidden/>
    <w:uiPriority w:val="99"/>
    <w:semiHidden/>
    <w:rsid w:val="00684661"/>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3074">
      <w:bodyDiv w:val="1"/>
      <w:marLeft w:val="0"/>
      <w:marRight w:val="0"/>
      <w:marTop w:val="0"/>
      <w:marBottom w:val="0"/>
      <w:divBdr>
        <w:top w:val="none" w:sz="0" w:space="0" w:color="auto"/>
        <w:left w:val="none" w:sz="0" w:space="0" w:color="auto"/>
        <w:bottom w:val="none" w:sz="0" w:space="0" w:color="auto"/>
        <w:right w:val="none" w:sz="0" w:space="0" w:color="auto"/>
      </w:divBdr>
      <w:divsChild>
        <w:div w:id="1658799729">
          <w:marLeft w:val="360"/>
          <w:marRight w:val="0"/>
          <w:marTop w:val="0"/>
          <w:marBottom w:val="0"/>
          <w:divBdr>
            <w:top w:val="none" w:sz="0" w:space="0" w:color="auto"/>
            <w:left w:val="none" w:sz="0" w:space="0" w:color="auto"/>
            <w:bottom w:val="none" w:sz="0" w:space="0" w:color="auto"/>
            <w:right w:val="none" w:sz="0" w:space="0" w:color="auto"/>
          </w:divBdr>
        </w:div>
      </w:divsChild>
    </w:div>
    <w:div w:id="333190847">
      <w:bodyDiv w:val="1"/>
      <w:marLeft w:val="0"/>
      <w:marRight w:val="0"/>
      <w:marTop w:val="0"/>
      <w:marBottom w:val="0"/>
      <w:divBdr>
        <w:top w:val="none" w:sz="0" w:space="0" w:color="auto"/>
        <w:left w:val="none" w:sz="0" w:space="0" w:color="auto"/>
        <w:bottom w:val="none" w:sz="0" w:space="0" w:color="auto"/>
        <w:right w:val="none" w:sz="0" w:space="0" w:color="auto"/>
      </w:divBdr>
    </w:div>
    <w:div w:id="63710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CC1F-D876-425F-B0AF-BF4A5650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伯伦 王</dc:creator>
  <cp:keywords/>
  <dc:description/>
  <cp:lastModifiedBy>沈一青</cp:lastModifiedBy>
  <cp:revision>13</cp:revision>
  <dcterms:created xsi:type="dcterms:W3CDTF">2019-06-04T05:53:00Z</dcterms:created>
  <dcterms:modified xsi:type="dcterms:W3CDTF">2019-07-10T06:24:00Z</dcterms:modified>
</cp:coreProperties>
</file>