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深圳市生态环境局光明管理局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2019年信息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根据《中华人民共和国政府信息公开条例》以及政府信息公开相关文件要求，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现将深圳市生态环境局光明管理局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工作报告如下：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“主动公开、高效便民、积极创新”原则，加强政务公开组织领导和队伍建设，不断完善政府信息公开机制，开拓信息公开途径和平台，着力加强政民互动，切实推进政府信息公开各项工作落实，保障社会公众的知情权、参与权和监督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年共主动公开政府信息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792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。在主动公开的信息中，行政执法类信息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共收到政府信息公开申请0件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，其它类信息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602条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《中华人民共和国政府信息公开条例》要求，对涉及群众切身利益、需要社会广泛知晓或参与的政府信息，按照及时、便民原则，通过新闻发布会、政府门户网站、新闻媒体等多种方式及时主动向社会公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深圳市生态环境局光明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管理局在履行政府信息公开工作职能过程中，均严格执行《中华人民共和国政府信息公开条例》和相关规定，政府信息公开相关费用全部在行政经费中列支，未向申请人收费。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没有与市生态环境局光明管理局</w:t>
      </w:r>
      <w:r>
        <w:rPr>
          <w:rFonts w:hint="eastAsia" w:ascii="仿宋" w:hAnsi="仿宋" w:eastAsia="仿宋" w:cs="仿宋"/>
          <w:sz w:val="32"/>
          <w:szCs w:val="32"/>
        </w:rPr>
        <w:t>有关的因政府信息公开申请行政复议、提起行政诉讼的案件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8"/>
        <w:gridCol w:w="2034"/>
        <w:gridCol w:w="6"/>
        <w:gridCol w:w="1372"/>
        <w:gridCol w:w="2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增3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增1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705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减455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353.46万元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885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28"/>
        <w:gridCol w:w="2034"/>
        <w:gridCol w:w="792"/>
        <w:gridCol w:w="735"/>
        <w:gridCol w:w="735"/>
        <w:gridCol w:w="792"/>
        <w:gridCol w:w="948"/>
        <w:gridCol w:w="703"/>
        <w:gridCol w:w="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883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87"/>
        <w:gridCol w:w="587"/>
        <w:gridCol w:w="587"/>
        <w:gridCol w:w="647"/>
        <w:gridCol w:w="535"/>
        <w:gridCol w:w="588"/>
        <w:gridCol w:w="588"/>
        <w:gridCol w:w="588"/>
        <w:gridCol w:w="595"/>
        <w:gridCol w:w="588"/>
        <w:gridCol w:w="588"/>
        <w:gridCol w:w="588"/>
        <w:gridCol w:w="589"/>
        <w:gridCol w:w="5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9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光明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管理局信息公开工作取得了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一定成绩、完善了信息公开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，但</w:t>
      </w:r>
      <w:r>
        <w:rPr>
          <w:rFonts w:hint="eastAsia" w:ascii="仿宋_GB2312" w:hAnsi="仿宋_GB2312" w:eastAsia="仿宋_GB2312" w:cs="仿宋_GB2312"/>
          <w:sz w:val="32"/>
          <w:szCs w:val="32"/>
        </w:rPr>
        <w:t>仍有待进一步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管理局将进一步夯实公开基础，加大公开力度，继续深化推进政府信息公开工作。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（一）继续加强对《中华人民共和国政府信息公开条例》和党中央、国务院有关文件的深入学习。通过学习，进一步提高全体工作人员的思想认识，增强工作的主动性和责任意识；通过学习，进一步准确把握政策要求，做到该公开的及时公开，不该公开的要做好保密工作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）深化政府信息公开内容。按照公开是原则，不公开是例外的要求，加大公开力度，不断拓展和丰富政府信息公开内容。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）进一步规范政府信息公开行为。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光明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管理局将针对《政府信息公开条例》实施以来，政府信息公开工作中出现的问题和不足，研究改进措施和办法，完善相关制度和程序，规范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管理局政府信息公开行为，不断提高政府信息公开工作水平。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深圳市生态环境局光明管理局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2020年1月21日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（联系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光明区商会大厦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20楼2011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88210921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B25E"/>
    <w:multiLevelType w:val="singleLevel"/>
    <w:tmpl w:val="1BFEB2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347B0F"/>
    <w:multiLevelType w:val="singleLevel"/>
    <w:tmpl w:val="4F347B0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2471B"/>
    <w:rsid w:val="072703D9"/>
    <w:rsid w:val="0A770660"/>
    <w:rsid w:val="0B015C86"/>
    <w:rsid w:val="129D0D4D"/>
    <w:rsid w:val="14D23A7B"/>
    <w:rsid w:val="16940897"/>
    <w:rsid w:val="1A001D2B"/>
    <w:rsid w:val="1D670C74"/>
    <w:rsid w:val="1FFF0EC8"/>
    <w:rsid w:val="26E4016F"/>
    <w:rsid w:val="2CED0047"/>
    <w:rsid w:val="3065287E"/>
    <w:rsid w:val="35FF00E2"/>
    <w:rsid w:val="37062904"/>
    <w:rsid w:val="3723278E"/>
    <w:rsid w:val="38C758AA"/>
    <w:rsid w:val="40544D21"/>
    <w:rsid w:val="47823F3A"/>
    <w:rsid w:val="47BC469C"/>
    <w:rsid w:val="48861ACB"/>
    <w:rsid w:val="494B349F"/>
    <w:rsid w:val="4F1879AD"/>
    <w:rsid w:val="500A18D5"/>
    <w:rsid w:val="50F92149"/>
    <w:rsid w:val="55DC48ED"/>
    <w:rsid w:val="57717A10"/>
    <w:rsid w:val="5CF03CF3"/>
    <w:rsid w:val="61F55B53"/>
    <w:rsid w:val="628C23DF"/>
    <w:rsid w:val="67161B5F"/>
    <w:rsid w:val="6E132B8D"/>
    <w:rsid w:val="6E1A744C"/>
    <w:rsid w:val="76291697"/>
    <w:rsid w:val="77E5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2020-01-19T11:48:00Z</dcterms:created>
  <dc:creator>Administrator</dc:creator>
  <cp:lastModifiedBy>吴平</cp:lastModifiedBy>
  <cp:lastPrinted>2020-01-21T09:03:00Z</cp:lastPrinted>
  <dcterms:modified xsi:type="dcterms:W3CDTF">2020-01-21T10:05:01Z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