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深圳市生态环境局宝安管理局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2020年4月23日环境影响报告表审批后公示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深圳市生态环境局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宝安</w:t>
      </w:r>
      <w:r>
        <w:rPr>
          <w:rFonts w:hint="eastAsia" w:ascii="宋体" w:hAnsi="宋体" w:eastAsia="宋体" w:cs="宋体"/>
          <w:kern w:val="0"/>
          <w:sz w:val="24"/>
          <w:szCs w:val="24"/>
        </w:rPr>
        <w:t>管理局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2020年4月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环境影响报告表审批后公示，详见附件。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公告期限：自本公告发布之日起六十天届满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行政复议与行政诉讼权利告知：公民、法人或者其他组织(建设单位除外)认为具体行政行为侵犯其合法权益的，可以自公告期限届满之日起六十日内向深圳市生态环境局或深圳市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宝安</w:t>
      </w:r>
      <w:r>
        <w:rPr>
          <w:rFonts w:hint="eastAsia" w:ascii="宋体" w:hAnsi="宋体" w:eastAsia="宋体" w:cs="宋体"/>
          <w:kern w:val="0"/>
          <w:sz w:val="24"/>
          <w:szCs w:val="24"/>
        </w:rPr>
        <w:t>区政府申请复议，也可以在公告期限届满之日起六个月内直接向人民法院起诉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widowControl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联系地址：深圳市宝安区新安二路96号环保大楼413　　邮编：518000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联系电话：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27</w:t>
      </w:r>
      <w:r>
        <w:rPr>
          <w:rFonts w:hint="eastAsia" w:ascii="宋体" w:hAnsi="宋体" w:eastAsia="宋体" w:cs="宋体"/>
          <w:kern w:val="0"/>
          <w:sz w:val="24"/>
          <w:szCs w:val="24"/>
        </w:rPr>
        <w:t>660205</w:t>
      </w:r>
    </w:p>
    <w:p>
      <w:pPr>
        <w:widowControl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13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4805"/>
        <w:gridCol w:w="2612"/>
        <w:gridCol w:w="3038"/>
        <w:gridCol w:w="2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76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480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批复名称</w:t>
            </w:r>
          </w:p>
        </w:tc>
        <w:tc>
          <w:tcPr>
            <w:tcW w:w="2612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批复文号</w:t>
            </w:r>
          </w:p>
        </w:tc>
        <w:tc>
          <w:tcPr>
            <w:tcW w:w="3038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审批时间</w:t>
            </w:r>
          </w:p>
        </w:tc>
        <w:tc>
          <w:tcPr>
            <w:tcW w:w="2625" w:type="dxa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审批内容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关于深圳市先地图像科技有限公司环境影响评价报告表的批复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[2020]256号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2020年4月23日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</w:trPr>
        <w:tc>
          <w:tcPr>
            <w:tcW w:w="776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0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关于深圳市尼克艺术设计有限公司环境影响评价报告表的批复</w:t>
            </w:r>
          </w:p>
        </w:tc>
        <w:tc>
          <w:tcPr>
            <w:tcW w:w="2612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深环宝批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[2020]257号</w:t>
            </w:r>
          </w:p>
        </w:tc>
        <w:tc>
          <w:tcPr>
            <w:tcW w:w="3038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val="en-US" w:eastAsia="zh-CN"/>
              </w:rPr>
              <w:t>2020年4月23日</w:t>
            </w:r>
          </w:p>
        </w:tc>
        <w:tc>
          <w:tcPr>
            <w:tcW w:w="2625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vertAlign w:val="baseline"/>
                <w:lang w:eastAsia="zh-CN"/>
              </w:rPr>
              <w:t>详见附件</w:t>
            </w:r>
          </w:p>
        </w:tc>
      </w:tr>
    </w:tbl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　</w:t>
      </w:r>
    </w:p>
    <w:p>
      <w:pPr>
        <w:widowControl/>
        <w:jc w:val="right"/>
        <w:rPr>
          <w:rFonts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深圳市生态环境局宝安管理局</w:t>
      </w:r>
    </w:p>
    <w:p>
      <w:pPr>
        <w:jc w:val="right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2020年4月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614228"/>
    <w:rsid w:val="028713AC"/>
    <w:rsid w:val="0634436C"/>
    <w:rsid w:val="089A2420"/>
    <w:rsid w:val="08C372AC"/>
    <w:rsid w:val="092C1116"/>
    <w:rsid w:val="0A1037FC"/>
    <w:rsid w:val="0A5A5593"/>
    <w:rsid w:val="0F480A38"/>
    <w:rsid w:val="0F675478"/>
    <w:rsid w:val="124A3A3B"/>
    <w:rsid w:val="12F62433"/>
    <w:rsid w:val="194F02A6"/>
    <w:rsid w:val="1A2A1ADD"/>
    <w:rsid w:val="1AE152B5"/>
    <w:rsid w:val="1B7662B7"/>
    <w:rsid w:val="1BE50274"/>
    <w:rsid w:val="1D0915EA"/>
    <w:rsid w:val="1D093EE3"/>
    <w:rsid w:val="1DE57D8C"/>
    <w:rsid w:val="1F573E1C"/>
    <w:rsid w:val="1FD96D2F"/>
    <w:rsid w:val="20C17EE8"/>
    <w:rsid w:val="226A2C6F"/>
    <w:rsid w:val="22B4520A"/>
    <w:rsid w:val="25A45CCA"/>
    <w:rsid w:val="2ADE149B"/>
    <w:rsid w:val="2D561990"/>
    <w:rsid w:val="2F567686"/>
    <w:rsid w:val="31461615"/>
    <w:rsid w:val="32DE5E8A"/>
    <w:rsid w:val="343D6B90"/>
    <w:rsid w:val="344926AF"/>
    <w:rsid w:val="351B7821"/>
    <w:rsid w:val="35757A6D"/>
    <w:rsid w:val="35F93B0C"/>
    <w:rsid w:val="37BC3CCE"/>
    <w:rsid w:val="38292B2A"/>
    <w:rsid w:val="38EC3FC0"/>
    <w:rsid w:val="39F43591"/>
    <w:rsid w:val="3AA14719"/>
    <w:rsid w:val="3AE14ABF"/>
    <w:rsid w:val="3E8F728D"/>
    <w:rsid w:val="3EE124D6"/>
    <w:rsid w:val="3F2760A4"/>
    <w:rsid w:val="3F5321DD"/>
    <w:rsid w:val="3F784A78"/>
    <w:rsid w:val="40A80A90"/>
    <w:rsid w:val="46EA73D7"/>
    <w:rsid w:val="47F218F7"/>
    <w:rsid w:val="481F14E5"/>
    <w:rsid w:val="4BC242F1"/>
    <w:rsid w:val="4CC8027C"/>
    <w:rsid w:val="507B3B8A"/>
    <w:rsid w:val="513C6CD3"/>
    <w:rsid w:val="53114EB7"/>
    <w:rsid w:val="57831C28"/>
    <w:rsid w:val="579D677C"/>
    <w:rsid w:val="59E9160D"/>
    <w:rsid w:val="5A234928"/>
    <w:rsid w:val="5BEE0137"/>
    <w:rsid w:val="5DFF1CAB"/>
    <w:rsid w:val="606E4282"/>
    <w:rsid w:val="61BC6879"/>
    <w:rsid w:val="644B3238"/>
    <w:rsid w:val="64867112"/>
    <w:rsid w:val="649B55BD"/>
    <w:rsid w:val="65A562A7"/>
    <w:rsid w:val="66631BAB"/>
    <w:rsid w:val="67986C19"/>
    <w:rsid w:val="6861738B"/>
    <w:rsid w:val="6A787F13"/>
    <w:rsid w:val="6AA83220"/>
    <w:rsid w:val="6AE80A76"/>
    <w:rsid w:val="6B6F0F17"/>
    <w:rsid w:val="6BB9420E"/>
    <w:rsid w:val="732433E0"/>
    <w:rsid w:val="737E7ECB"/>
    <w:rsid w:val="76EE4BD5"/>
    <w:rsid w:val="777B6142"/>
    <w:rsid w:val="793362D0"/>
    <w:rsid w:val="7ADB5DA2"/>
    <w:rsid w:val="7F7776BC"/>
    <w:rsid w:val="7FE4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2019-12-13T07:23:00Z</dcterms:created>
  <dc:creator>ljlin</dc:creator>
  <cp:lastModifiedBy>林欣</cp:lastModifiedBy>
  <dcterms:modified xsi:type="dcterms:W3CDTF">2020-04-23T12:25:22Z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