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snapToGrid/>
        <w:spacing w:line="360" w:lineRule="auto"/>
        <w:jc w:val="center"/>
        <w:textAlignment w:val="auto"/>
        <w:outlineLvl w:val="9"/>
        <w:rPr>
          <w:rFonts w:hint="eastAsia" w:ascii="宋体" w:hAnsi="宋体"/>
          <w:b/>
          <w:bCs/>
        </w:rPr>
      </w:pPr>
      <w:r>
        <w:rPr>
          <w:rFonts w:hint="eastAsia" w:ascii="宋体" w:hAnsi="宋体"/>
          <w:b/>
          <w:bCs/>
          <w:color w:val="000000"/>
          <w:sz w:val="36"/>
          <w:szCs w:val="36"/>
        </w:rPr>
        <w:t>深圳市生态环境局南山管理局</w:t>
      </w:r>
    </w:p>
    <w:p>
      <w:pPr>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outlineLvl w:val="9"/>
        <w:rPr>
          <w:rFonts w:hint="eastAsia" w:ascii="宋体" w:hAnsi="宋体"/>
          <w:b/>
          <w:bCs/>
          <w:color w:val="000000"/>
          <w:sz w:val="36"/>
          <w:szCs w:val="36"/>
        </w:rPr>
      </w:pPr>
      <w:r>
        <w:rPr>
          <w:rFonts w:hint="eastAsia" w:ascii="宋体" w:hAnsi="宋体"/>
          <w:b/>
          <w:bCs/>
          <w:color w:val="000000"/>
          <w:sz w:val="36"/>
          <w:szCs w:val="36"/>
        </w:rPr>
        <w:t>责令改正违法行为决定书</w:t>
      </w:r>
    </w:p>
    <w:p>
      <w:pPr>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outlineLvl w:val="9"/>
        <w:rPr>
          <w:rFonts w:hint="eastAsia" w:ascii="宋体" w:hAnsi="宋体"/>
          <w:kern w:val="0"/>
          <w:sz w:val="24"/>
          <w:szCs w:val="24"/>
          <w:u w:val="none"/>
        </w:rPr>
      </w:pPr>
      <w:r>
        <w:rPr>
          <w:rFonts w:hint="eastAsia" w:ascii="宋体" w:hAnsi="宋体"/>
          <w:kern w:val="0"/>
          <w:sz w:val="24"/>
          <w:szCs w:val="24"/>
        </w:rPr>
        <w:t>深环</w:t>
      </w:r>
      <w:r>
        <w:rPr>
          <w:rFonts w:hint="eastAsia" w:ascii="宋体" w:hAnsi="宋体"/>
          <w:kern w:val="0"/>
          <w:sz w:val="24"/>
          <w:szCs w:val="24"/>
          <w:lang w:eastAsia="zh-CN"/>
        </w:rPr>
        <w:t>南</w:t>
      </w:r>
      <w:r>
        <w:rPr>
          <w:rFonts w:hint="eastAsia" w:ascii="宋体" w:hAnsi="宋体"/>
          <w:kern w:val="0"/>
          <w:sz w:val="24"/>
          <w:szCs w:val="24"/>
          <w:u w:val="none"/>
          <w:lang w:eastAsia="zh-CN"/>
        </w:rPr>
        <w:t>山</w:t>
      </w:r>
      <w:r>
        <w:rPr>
          <w:rFonts w:hint="eastAsia" w:ascii="宋体" w:hAnsi="宋体"/>
          <w:kern w:val="0"/>
          <w:sz w:val="24"/>
          <w:szCs w:val="24"/>
          <w:u w:val="none"/>
        </w:rPr>
        <w:t>责改字[2</w:t>
      </w:r>
      <w:r>
        <w:rPr>
          <w:rFonts w:hint="eastAsia" w:ascii="宋体" w:hAnsi="宋体"/>
          <w:kern w:val="0"/>
          <w:sz w:val="24"/>
          <w:szCs w:val="24"/>
          <w:u w:val="none"/>
          <w:lang w:val="en-US" w:eastAsia="zh-CN"/>
        </w:rPr>
        <w:t>0</w:t>
      </w:r>
      <w:r>
        <w:rPr>
          <w:rFonts w:hint="eastAsia" w:ascii="宋体" w:hAnsi="宋体"/>
          <w:b w:val="0"/>
          <w:bCs/>
          <w:kern w:val="0"/>
          <w:sz w:val="24"/>
          <w:szCs w:val="24"/>
          <w:u w:val="none"/>
          <w:lang w:val="en-US" w:eastAsia="zh-CN"/>
        </w:rPr>
        <w:t>20</w:t>
      </w:r>
      <w:r>
        <w:rPr>
          <w:rFonts w:hint="eastAsia" w:ascii="宋体" w:hAnsi="宋体"/>
          <w:kern w:val="0"/>
          <w:sz w:val="24"/>
          <w:szCs w:val="24"/>
          <w:u w:val="none"/>
        </w:rPr>
        <w:t>]第</w:t>
      </w:r>
      <w:r>
        <w:rPr>
          <w:rFonts w:hint="eastAsia" w:ascii="宋体" w:hAnsi="宋体"/>
          <w:kern w:val="0"/>
          <w:sz w:val="24"/>
          <w:szCs w:val="24"/>
          <w:u w:val="none"/>
          <w:lang w:val="en-US" w:eastAsia="zh-CN"/>
        </w:rPr>
        <w:t>049</w:t>
      </w:r>
      <w:r>
        <w:rPr>
          <w:rFonts w:hint="eastAsia" w:ascii="宋体" w:hAnsi="宋体"/>
          <w:kern w:val="0"/>
          <w:sz w:val="24"/>
          <w:szCs w:val="24"/>
          <w:u w:val="none"/>
        </w:rPr>
        <w:t>号</w:t>
      </w:r>
    </w:p>
    <w:p>
      <w:pPr>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outlineLvl w:val="9"/>
        <w:rPr>
          <w:rFonts w:hint="eastAsia" w:ascii="宋体" w:hAnsi="宋体"/>
          <w:kern w:val="0"/>
          <w:sz w:val="24"/>
          <w:szCs w:val="24"/>
          <w:u w:val="none"/>
        </w:rPr>
      </w:pPr>
      <w:bookmarkStart w:id="0" w:name="_GoBack"/>
      <w:bookmarkEnd w:id="0"/>
    </w:p>
    <w:p>
      <w:pPr>
        <w:keepNext w:val="0"/>
        <w:keepLines w:val="0"/>
        <w:pageBreakBefore w:val="0"/>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rPr>
        <w:t>当事人名称：</w:t>
      </w:r>
      <w:r>
        <w:rPr>
          <w:rFonts w:hint="eastAsia" w:ascii="仿宋_GB2312" w:hAnsi="仿宋_GB2312" w:eastAsia="仿宋_GB2312" w:cs="仿宋_GB2312"/>
          <w:kern w:val="0"/>
          <w:sz w:val="28"/>
          <w:szCs w:val="28"/>
          <w:u w:val="none"/>
          <w:lang w:eastAsia="zh-CN"/>
        </w:rPr>
        <w:t>中煤江南建设发展有限公司</w:t>
      </w:r>
      <w:r>
        <w:rPr>
          <w:rFonts w:hint="eastAsia" w:ascii="仿宋_GB2312" w:hAnsi="仿宋_GB2312" w:eastAsia="仿宋_GB2312" w:cs="仿宋_GB2312"/>
          <w:kern w:val="0"/>
          <w:sz w:val="28"/>
          <w:szCs w:val="28"/>
          <w:u w:val="none"/>
          <w:lang w:val="en-US" w:eastAsia="zh-CN"/>
        </w:rPr>
        <w:tab/>
      </w:r>
      <w:r>
        <w:rPr>
          <w:rFonts w:hint="eastAsia" w:ascii="仿宋_GB2312" w:hAnsi="仿宋_GB2312" w:eastAsia="仿宋_GB2312" w:cs="仿宋_GB2312"/>
          <w:kern w:val="0"/>
          <w:sz w:val="28"/>
          <w:szCs w:val="28"/>
          <w:u w:val="none"/>
          <w:lang w:val="en-US" w:eastAsia="zh-CN"/>
        </w:rPr>
        <w:tab/>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eastAsia="zh-CN"/>
        </w:rPr>
        <w:t>：武岳彪</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9144010119043313XA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广州市越秀区东风西路140号1002-1007单元</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w:t>
      </w:r>
      <w:r>
        <w:rPr>
          <w:rFonts w:hint="eastAsia" w:ascii="仿宋_GB2312" w:hAnsi="仿宋_GB2312" w:eastAsia="仿宋_GB2312" w:cs="仿宋_GB2312"/>
          <w:kern w:val="0"/>
          <w:sz w:val="28"/>
          <w:szCs w:val="28"/>
          <w:u w:val="none"/>
          <w:lang w:val="en-US" w:eastAsia="zh-CN"/>
        </w:rPr>
        <w:t>2020</w:t>
      </w:r>
      <w:r>
        <w:rPr>
          <w:rFonts w:hint="eastAsia" w:ascii="仿宋_GB2312" w:hAnsi="仿宋_GB2312" w:eastAsia="仿宋_GB2312" w:cs="仿宋_GB2312"/>
          <w:kern w:val="0"/>
          <w:sz w:val="28"/>
          <w:szCs w:val="28"/>
          <w:u w:val="none"/>
        </w:rPr>
        <w:t>年</w:t>
      </w:r>
      <w:r>
        <w:rPr>
          <w:rFonts w:hint="eastAsia" w:ascii="仿宋_GB2312" w:hAnsi="仿宋_GB2312" w:eastAsia="仿宋_GB2312" w:cs="仿宋_GB2312"/>
          <w:kern w:val="0"/>
          <w:sz w:val="28"/>
          <w:szCs w:val="28"/>
          <w:u w:val="none"/>
          <w:lang w:val="en-US" w:eastAsia="zh-CN"/>
        </w:rPr>
        <w:t>6</w:t>
      </w:r>
      <w:r>
        <w:rPr>
          <w:rFonts w:hint="eastAsia" w:ascii="仿宋_GB2312" w:hAnsi="仿宋_GB2312" w:eastAsia="仿宋_GB2312" w:cs="仿宋_GB2312"/>
          <w:kern w:val="0"/>
          <w:sz w:val="28"/>
          <w:szCs w:val="28"/>
          <w:u w:val="none"/>
        </w:rPr>
        <w:t>月</w:t>
      </w:r>
      <w:r>
        <w:rPr>
          <w:rFonts w:hint="eastAsia" w:ascii="仿宋_GB2312" w:hAnsi="仿宋_GB2312" w:eastAsia="仿宋_GB2312" w:cs="仿宋_GB2312"/>
          <w:kern w:val="0"/>
          <w:sz w:val="28"/>
          <w:szCs w:val="28"/>
          <w:u w:val="none"/>
          <w:lang w:val="en-US" w:eastAsia="zh-CN"/>
        </w:rPr>
        <w:t>23</w:t>
      </w:r>
      <w:r>
        <w:rPr>
          <w:rFonts w:hint="eastAsia" w:ascii="仿宋_GB2312" w:hAnsi="仿宋_GB2312" w:eastAsia="仿宋_GB2312" w:cs="仿宋_GB2312"/>
          <w:kern w:val="0"/>
          <w:sz w:val="28"/>
          <w:szCs w:val="28"/>
          <w:u w:val="none"/>
        </w:rPr>
        <w:t>日对你单位进行了调查，发现你单位实施了以下环境违法</w:t>
      </w:r>
      <w:r>
        <w:rPr>
          <w:rFonts w:hint="eastAsia" w:ascii="仿宋_GB2312" w:hAnsi="仿宋_GB2312" w:eastAsia="仿宋_GB2312" w:cs="仿宋_GB2312"/>
          <w:kern w:val="0"/>
          <w:sz w:val="28"/>
          <w:szCs w:val="28"/>
        </w:rPr>
        <w:t>行为：</w:t>
      </w:r>
      <w:r>
        <w:rPr>
          <w:rFonts w:hint="eastAsia" w:ascii="仿宋_GB2312" w:hAnsi="仿宋_GB2312" w:eastAsia="仿宋_GB2312" w:cs="仿宋_GB2312"/>
          <w:b w:val="0"/>
          <w:bCs w:val="0"/>
          <w:color w:val="auto"/>
          <w:kern w:val="0"/>
          <w:sz w:val="28"/>
          <w:szCs w:val="28"/>
          <w:u w:val="none"/>
          <w:lang w:val="en-US" w:eastAsia="zh-CN"/>
        </w:rPr>
        <w:t>2020年6月23日03时12分，</w:t>
      </w:r>
      <w:r>
        <w:rPr>
          <w:rFonts w:hint="eastAsia" w:ascii="仿宋_GB2312" w:hAnsi="仿宋_GB2312" w:eastAsia="仿宋_GB2312" w:cs="仿宋_GB2312"/>
          <w:b w:val="0"/>
          <w:bCs w:val="0"/>
          <w:color w:val="auto"/>
          <w:kern w:val="0"/>
          <w:sz w:val="28"/>
          <w:szCs w:val="28"/>
          <w:u w:val="none"/>
          <w:lang w:eastAsia="zh-CN"/>
        </w:rPr>
        <w:t>你单位作为</w:t>
      </w:r>
      <w:r>
        <w:rPr>
          <w:rFonts w:hint="eastAsia" w:ascii="仿宋_GB2312" w:hAnsi="仿宋_GB2312" w:eastAsia="仿宋_GB2312" w:cs="仿宋_GB2312"/>
          <w:b w:val="0"/>
          <w:bCs w:val="0"/>
          <w:color w:val="auto"/>
          <w:kern w:val="0"/>
          <w:sz w:val="28"/>
          <w:szCs w:val="28"/>
          <w:u w:val="none"/>
          <w:lang w:val="en-US" w:eastAsia="zh-CN"/>
        </w:rPr>
        <w:t>前海T102-0346宗地项目土石方及基坑支护工程</w:t>
      </w:r>
      <w:r>
        <w:rPr>
          <w:rFonts w:hint="eastAsia" w:ascii="仿宋_GB2312" w:hAnsi="仿宋_GB2312" w:eastAsia="仿宋_GB2312" w:cs="仿宋_GB2312"/>
          <w:b w:val="0"/>
          <w:bCs w:val="0"/>
          <w:color w:val="auto"/>
          <w:kern w:val="0"/>
          <w:sz w:val="28"/>
          <w:szCs w:val="28"/>
          <w:u w:val="none"/>
          <w:lang w:eastAsia="zh-CN"/>
        </w:rPr>
        <w:t>的施工单位，</w:t>
      </w:r>
      <w:r>
        <w:rPr>
          <w:rFonts w:hint="eastAsia" w:ascii="仿宋_GB2312" w:hAnsi="仿宋_GB2312" w:eastAsia="仿宋_GB2312" w:cs="仿宋_GB2312"/>
          <w:b w:val="0"/>
          <w:bCs w:val="0"/>
          <w:color w:val="auto"/>
          <w:kern w:val="0"/>
          <w:sz w:val="28"/>
          <w:szCs w:val="28"/>
          <w:u w:val="none"/>
          <w:lang w:val="en-US" w:eastAsia="zh-CN"/>
        </w:rPr>
        <w:t xml:space="preserve">未取得生态环境主管部门出具的夜间建筑施工作业证明，进行混凝土浇筑建筑施工作业。    </w:t>
      </w:r>
      <w:r>
        <w:rPr>
          <w:rFonts w:hint="eastAsia" w:ascii="仿宋_GB2312" w:hAnsi="仿宋_GB2312" w:eastAsia="仿宋_GB2312" w:cs="仿宋_GB2312"/>
          <w:b/>
          <w:bCs/>
          <w:color w:val="auto"/>
          <w:kern w:val="0"/>
          <w:sz w:val="28"/>
          <w:szCs w:val="28"/>
          <w:u w:val="none"/>
          <w:lang w:val="en-US" w:eastAsia="zh-CN"/>
        </w:rPr>
        <w:t xml:space="preserve"> </w:t>
      </w:r>
      <w:r>
        <w:rPr>
          <w:rFonts w:hint="eastAsia" w:ascii="仿宋_GB2312" w:hAnsi="仿宋_GB2312" w:eastAsia="仿宋_GB2312" w:cs="仿宋_GB2312"/>
          <w:kern w:val="0"/>
          <w:sz w:val="28"/>
          <w:szCs w:val="28"/>
          <w:u w:val="none"/>
          <w:lang w:val="en-US" w:eastAsia="zh-CN"/>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rPr>
        <w:t>以上事实有现场检查</w:t>
      </w:r>
      <w:r>
        <w:rPr>
          <w:rFonts w:hint="eastAsia" w:ascii="仿宋_GB2312" w:hAnsi="仿宋_GB2312" w:eastAsia="仿宋_GB2312" w:cs="仿宋_GB2312"/>
          <w:kern w:val="0"/>
          <w:sz w:val="28"/>
          <w:szCs w:val="28"/>
          <w:lang w:eastAsia="zh-CN"/>
        </w:rPr>
        <w:t>（勘察）</w:t>
      </w:r>
      <w:r>
        <w:rPr>
          <w:rFonts w:hint="eastAsia" w:ascii="仿宋_GB2312" w:hAnsi="仿宋_GB2312" w:eastAsia="仿宋_GB2312" w:cs="仿宋_GB2312"/>
          <w:kern w:val="0"/>
          <w:sz w:val="28"/>
          <w:szCs w:val="28"/>
        </w:rPr>
        <w:t>笔录、现场照片</w:t>
      </w:r>
      <w:r>
        <w:rPr>
          <w:rFonts w:hint="eastAsia" w:ascii="仿宋_GB2312" w:hAnsi="仿宋_GB2312" w:eastAsia="仿宋_GB2312" w:cs="仿宋_GB2312"/>
          <w:kern w:val="0"/>
          <w:sz w:val="28"/>
          <w:szCs w:val="28"/>
          <w:lang w:eastAsia="zh-CN"/>
        </w:rPr>
        <w:t>和视频</w:t>
      </w:r>
      <w:r>
        <w:rPr>
          <w:rFonts w:hint="eastAsia" w:ascii="仿宋_GB2312" w:hAnsi="仿宋_GB2312" w:eastAsia="仿宋_GB2312" w:cs="仿宋_GB2312"/>
          <w:kern w:val="0"/>
          <w:sz w:val="28"/>
          <w:szCs w:val="28"/>
        </w:rPr>
        <w:t>、调查询问笔录，以及</w:t>
      </w:r>
      <w:r>
        <w:rPr>
          <w:rFonts w:hint="eastAsia" w:ascii="仿宋_GB2312" w:hAnsi="仿宋_GB2312" w:eastAsia="仿宋_GB2312" w:cs="仿宋_GB2312"/>
          <w:kern w:val="0"/>
          <w:sz w:val="28"/>
          <w:szCs w:val="28"/>
          <w:u w:val="none"/>
        </w:rPr>
        <w:t>当事人</w:t>
      </w:r>
      <w:r>
        <w:rPr>
          <w:rFonts w:hint="eastAsia" w:ascii="仿宋_GB2312" w:hAnsi="仿宋_GB2312" w:eastAsia="仿宋_GB2312" w:cs="仿宋_GB2312"/>
          <w:kern w:val="0"/>
          <w:sz w:val="28"/>
          <w:szCs w:val="28"/>
        </w:rPr>
        <w:t>提供的身份证复印件、</w:t>
      </w:r>
      <w:r>
        <w:rPr>
          <w:rFonts w:hint="eastAsia" w:ascii="仿宋_GB2312" w:hAnsi="仿宋_GB2312" w:eastAsia="仿宋_GB2312" w:cs="仿宋_GB2312"/>
          <w:kern w:val="0"/>
          <w:sz w:val="28"/>
          <w:szCs w:val="28"/>
          <w:lang w:eastAsia="zh-CN"/>
        </w:rPr>
        <w:t>统一社会信用代码证</w:t>
      </w:r>
      <w:r>
        <w:rPr>
          <w:rFonts w:hint="eastAsia" w:ascii="仿宋_GB2312" w:hAnsi="仿宋_GB2312" w:eastAsia="仿宋_GB2312" w:cs="仿宋_GB2312"/>
          <w:kern w:val="0"/>
          <w:sz w:val="28"/>
          <w:szCs w:val="28"/>
          <w:lang w:val="en-US" w:eastAsia="zh-CN"/>
        </w:rPr>
        <w:t>/营业执照</w:t>
      </w:r>
      <w:r>
        <w:rPr>
          <w:rFonts w:hint="eastAsia" w:ascii="仿宋_GB2312" w:hAnsi="仿宋_GB2312" w:eastAsia="仿宋_GB2312" w:cs="仿宋_GB2312"/>
          <w:kern w:val="0"/>
          <w:sz w:val="28"/>
          <w:szCs w:val="28"/>
        </w:rPr>
        <w:t>复印件、法人授权委托书</w:t>
      </w:r>
      <w:r>
        <w:rPr>
          <w:rFonts w:hint="eastAsia" w:ascii="仿宋_GB2312" w:hAnsi="仿宋_GB2312" w:eastAsia="仿宋_GB2312" w:cs="仿宋_GB2312"/>
          <w:kern w:val="0"/>
          <w:sz w:val="28"/>
          <w:szCs w:val="28"/>
          <w:lang w:eastAsia="zh-CN"/>
        </w:rPr>
        <w:t>、建筑工程施工许可证复</w:t>
      </w:r>
      <w:r>
        <w:rPr>
          <w:rFonts w:hint="eastAsia" w:ascii="仿宋_GB2312" w:hAnsi="仿宋_GB2312" w:eastAsia="仿宋_GB2312" w:cs="仿宋_GB2312"/>
          <w:kern w:val="0"/>
          <w:sz w:val="28"/>
          <w:szCs w:val="28"/>
          <w:u w:val="none"/>
          <w:lang w:eastAsia="zh-CN"/>
        </w:rPr>
        <w:t>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《深圳经济特区环境噪声污染防治条例》第三十条第三款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《深圳经济特区环境噪声污染防治条例》第七十八条第一款第（四）项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overflowPunct/>
        <w:topLinePunct w:val="0"/>
        <w:bidi w:val="0"/>
        <w:snapToGrid/>
        <w:spacing w:line="360" w:lineRule="exact"/>
        <w:ind w:firstLine="480" w:firstLineChars="200"/>
        <w:textAlignment w:val="auto"/>
        <w:rPr>
          <w:rFonts w:hint="eastAsia" w:ascii="宋体" w:hAnsi="宋体" w:eastAsia="宋体" w:cs="宋体"/>
          <w:kern w:val="0"/>
          <w:sz w:val="24"/>
          <w:szCs w:val="24"/>
        </w:rPr>
      </w:pPr>
    </w:p>
    <w:p>
      <w:pPr>
        <w:keepNext w:val="0"/>
        <w:keepLines w:val="0"/>
        <w:pageBreakBefore w:val="0"/>
        <w:overflowPunct/>
        <w:topLinePunct w:val="0"/>
        <w:bidi w:val="0"/>
        <w:snapToGrid/>
        <w:spacing w:line="360" w:lineRule="exact"/>
        <w:ind w:firstLine="480" w:firstLineChars="200"/>
        <w:textAlignment w:val="auto"/>
        <w:rPr>
          <w:rFonts w:hint="eastAsia" w:ascii="宋体" w:hAnsi="宋体" w:eastAsia="宋体" w:cs="宋体"/>
          <w:kern w:val="0"/>
          <w:sz w:val="24"/>
          <w:szCs w:val="24"/>
        </w:rPr>
      </w:pPr>
    </w:p>
    <w:p>
      <w:pPr>
        <w:keepNext w:val="0"/>
        <w:keepLines w:val="0"/>
        <w:pageBreakBefore w:val="0"/>
        <w:overflowPunct/>
        <w:topLinePunct w:val="0"/>
        <w:bidi w:val="0"/>
        <w:snapToGrid/>
        <w:spacing w:line="360" w:lineRule="exact"/>
        <w:ind w:firstLine="480" w:firstLineChars="200"/>
        <w:textAlignment w:val="auto"/>
        <w:rPr>
          <w:rFonts w:hint="eastAsia" w:ascii="宋体" w:hAnsi="宋体" w:eastAsia="宋体" w:cs="宋体"/>
          <w:kern w:val="0"/>
          <w:sz w:val="24"/>
          <w:szCs w:val="24"/>
        </w:rPr>
      </w:pPr>
    </w:p>
    <w:p>
      <w:pPr>
        <w:keepNext w:val="0"/>
        <w:keepLines w:val="0"/>
        <w:pageBreakBefore w:val="0"/>
        <w:overflowPunct/>
        <w:topLinePunct w:val="0"/>
        <w:bidi w:val="0"/>
        <w:snapToGrid/>
        <w:spacing w:line="360" w:lineRule="exact"/>
        <w:ind w:firstLine="560" w:firstLineChars="200"/>
        <w:textAlignment w:val="auto"/>
        <w:rPr>
          <w:rFonts w:hint="eastAsia" w:ascii="仿宋_GB2312" w:hAnsi="仿宋_GB2312" w:eastAsia="仿宋_GB2312" w:cs="仿宋_GB2312"/>
          <w:kern w:val="0"/>
          <w:sz w:val="28"/>
          <w:szCs w:val="28"/>
        </w:rPr>
      </w:pPr>
    </w:p>
    <w:p>
      <w:pPr>
        <w:keepNext w:val="0"/>
        <w:keepLines w:val="0"/>
        <w:pageBreakBefore w:val="0"/>
        <w:overflowPunct/>
        <w:topLinePunct w:val="0"/>
        <w:bidi w:val="0"/>
        <w:snapToGrid/>
        <w:spacing w:line="360" w:lineRule="exact"/>
        <w:ind w:right="480"/>
        <w:jc w:val="righ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overflowPunct/>
        <w:topLinePunct w:val="0"/>
        <w:bidi w:val="0"/>
        <w:snapToGrid/>
        <w:spacing w:line="360" w:lineRule="exact"/>
        <w:ind w:right="48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wordWrap w:val="0"/>
        <w:overflowPunct/>
        <w:topLinePunct w:val="0"/>
        <w:bidi w:val="0"/>
        <w:snapToGrid/>
        <w:spacing w:line="360" w:lineRule="exact"/>
        <w:ind w:right="480"/>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lang w:val="en-US" w:eastAsia="zh-CN"/>
        </w:rPr>
        <w:t>2020</w:t>
      </w:r>
      <w:r>
        <w:rPr>
          <w:rFonts w:hint="eastAsia" w:ascii="仿宋_GB2312" w:hAnsi="仿宋_GB2312" w:eastAsia="仿宋_GB2312" w:cs="仿宋_GB2312"/>
          <w:sz w:val="28"/>
          <w:szCs w:val="28"/>
        </w:rPr>
        <w:t>年</w:t>
      </w:r>
      <w:r>
        <w:rPr>
          <w:rFonts w:hint="eastAsia" w:ascii="仿宋_GB2312" w:hAnsi="仿宋_GB2312" w:eastAsia="仿宋_GB2312" w:cs="仿宋_GB2312"/>
          <w:sz w:val="28"/>
          <w:szCs w:val="28"/>
          <w:lang w:val="en-US" w:eastAsia="zh-CN"/>
        </w:rPr>
        <w:t>6</w:t>
      </w:r>
      <w:r>
        <w:rPr>
          <w:rFonts w:hint="eastAsia" w:ascii="仿宋_GB2312" w:hAnsi="仿宋_GB2312" w:eastAsia="仿宋_GB2312" w:cs="仿宋_GB2312"/>
          <w:sz w:val="28"/>
          <w:szCs w:val="28"/>
        </w:rPr>
        <w:t>月</w:t>
      </w:r>
      <w:r>
        <w:rPr>
          <w:rFonts w:hint="eastAsia" w:ascii="仿宋_GB2312" w:hAnsi="仿宋_GB2312" w:eastAsia="仿宋_GB2312" w:cs="仿宋_GB2312"/>
          <w:sz w:val="28"/>
          <w:szCs w:val="28"/>
          <w:lang w:val="en-US" w:eastAsia="zh-CN"/>
        </w:rPr>
        <w:t>30</w:t>
      </w:r>
      <w:r>
        <w:rPr>
          <w:rFonts w:hint="eastAsia" w:ascii="仿宋_GB2312" w:hAnsi="仿宋_GB2312" w:eastAsia="仿宋_GB2312" w:cs="仿宋_GB2312"/>
          <w:sz w:val="28"/>
          <w:szCs w:val="28"/>
        </w:rPr>
        <w:t xml:space="preserve">日    </w:t>
      </w:r>
    </w:p>
    <w:p>
      <w:pPr>
        <w:rPr>
          <w:rFonts w:hint="eastAsia" w:ascii="仿宋_GB2312" w:hAnsi="仿宋_GB2312" w:eastAsia="仿宋_GB2312" w:cs="仿宋_GB2312"/>
          <w:sz w:val="28"/>
          <w:szCs w:val="28"/>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3563DF"/>
    <w:rsid w:val="1C3563DF"/>
    <w:rsid w:val="3B3B0C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22</TotalTime>
  <ScaleCrop>false</ScaleCrop>
  <LinksUpToDate>false</LinksUpToDate>
  <CharactersWithSpaces>0</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2020-07-03T06:20:00Z</dcterms:created>
  <dc:creator>梁芷茵</dc:creator>
  <cp:lastModifiedBy>梁芷茵</cp:lastModifiedBy>
  <cp:lastPrinted>2020-07-03T09:53:17Z</cp:lastPrinted>
  <dcterms:modified xsi:type="dcterms:W3CDTF">2020-07-03T10:03:47Z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