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061</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当事人名称：重庆市齐协建筑劳务有限公司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杨先君</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统一社会信用代码：91500234556791506X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住所地：重庆市开州区文峰街道双合店社区田园街北三路97号5栋2单元202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2020</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7</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15</w:t>
      </w:r>
      <w:r>
        <w:rPr>
          <w:rFonts w:hint="eastAsia" w:ascii="仿宋_GB2312" w:hAnsi="仿宋_GB2312" w:eastAsia="仿宋_GB2312" w:cs="仿宋_GB2312"/>
          <w:kern w:val="0"/>
          <w:sz w:val="28"/>
          <w:szCs w:val="28"/>
          <w:u w:val="none"/>
        </w:rPr>
        <w:t>日对你单位进行了调查，发现你单位实施了以下环境违法行为：2020年7月15日00时08分</w:t>
      </w:r>
      <w:bookmarkStart w:id="0" w:name="_GoBack"/>
      <w:bookmarkEnd w:id="0"/>
      <w:r>
        <w:rPr>
          <w:rFonts w:hint="eastAsia" w:ascii="仿宋_GB2312" w:hAnsi="仿宋_GB2312" w:eastAsia="仿宋_GB2312" w:cs="仿宋_GB2312"/>
          <w:kern w:val="0"/>
          <w:sz w:val="28"/>
          <w:szCs w:val="28"/>
          <w:u w:val="none"/>
        </w:rPr>
        <w:t>，我局执法人员在执法检查时，发现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作为施工单位在深圳市南山区高新南十一道与高新南环路路口西北侧的高新南地块人才住房（公共租赁）项目桩基工程施工中，存在未按照《深圳市生态环境局关于加强2020年中、高考期间噪声污染管理的通告》的要求，在中、高考期间进行产生环境噪声的混凝土浇筑等建筑施工作业的环境违法行为，现场调查时发现使用了混凝土搅拌车等施工设备。</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照片和视频、调查询问笔录、《深圳市生态环境局关于加强2020年中、高考期间噪声污染管理的通告》，以及当事人提供的身份证复印件、统一社会信用代码证/营业执照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你单位上述行为违反了《深圳经济特区环境噪声污染防治条例》第七十条的规定。</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依据《深圳经济特区环境噪声污染防治条例》第八十五条的规定，现责令你单位立即停止违法行为。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6122DB"/>
    <w:rsid w:val="0077049F"/>
    <w:rsid w:val="040E23D2"/>
    <w:rsid w:val="04E80C72"/>
    <w:rsid w:val="05EB32C0"/>
    <w:rsid w:val="06751ED5"/>
    <w:rsid w:val="165E5D35"/>
    <w:rsid w:val="1F17159F"/>
    <w:rsid w:val="2EF54874"/>
    <w:rsid w:val="309A685C"/>
    <w:rsid w:val="30F14C4F"/>
    <w:rsid w:val="347072AC"/>
    <w:rsid w:val="3EF9354C"/>
    <w:rsid w:val="40CB2FC5"/>
    <w:rsid w:val="421D664F"/>
    <w:rsid w:val="45350B1A"/>
    <w:rsid w:val="46B808AC"/>
    <w:rsid w:val="5880354F"/>
    <w:rsid w:val="64513DBF"/>
    <w:rsid w:val="6F7E0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2020-07-29T06:48:19Z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