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4"/>
          <w:szCs w:val="44"/>
        </w:rPr>
      </w:pPr>
      <w:bookmarkStart w:id="0" w:name="_GoBack"/>
      <w:r>
        <w:rPr>
          <w:rFonts w:hint="eastAsia" w:ascii="宋体" w:hAnsi="宋体"/>
          <w:b/>
          <w:bCs/>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4"/>
          <w:szCs w:val="44"/>
        </w:rPr>
      </w:pPr>
      <w:r>
        <w:rPr>
          <w:rFonts w:hint="eastAsia" w:ascii="宋体" w:hAnsi="宋体"/>
          <w:b/>
          <w:bCs/>
          <w:color w:val="000000"/>
          <w:sz w:val="44"/>
          <w:szCs w:val="44"/>
        </w:rPr>
        <w:t>责令改正违法行为决定书</w:t>
      </w:r>
    </w:p>
    <w:bookmarkEnd w:id="0"/>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责改字[20</w:t>
      </w:r>
      <w:r>
        <w:rPr>
          <w:rFonts w:hint="eastAsia" w:ascii="宋体" w:hAnsi="宋体"/>
          <w:b w:val="0"/>
          <w:bCs/>
          <w:kern w:val="0"/>
          <w:sz w:val="24"/>
          <w:szCs w:val="24"/>
          <w:lang w:val="en-US" w:eastAsia="zh-CN"/>
        </w:rPr>
        <w:t>20</w:t>
      </w:r>
      <w:r>
        <w:rPr>
          <w:rFonts w:hint="eastAsia" w:ascii="宋体" w:hAnsi="宋体"/>
          <w:kern w:val="0"/>
          <w:sz w:val="24"/>
          <w:szCs w:val="24"/>
        </w:rPr>
        <w:t>]第</w:t>
      </w:r>
      <w:r>
        <w:rPr>
          <w:rFonts w:hint="eastAsia" w:ascii="宋体" w:hAnsi="宋体"/>
          <w:kern w:val="0"/>
          <w:sz w:val="24"/>
          <w:szCs w:val="24"/>
          <w:lang w:val="en-US" w:eastAsia="zh-CN"/>
        </w:rPr>
        <w:t>064</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当事人名称：华润建筑有限公司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法定代表人/负责人姓名：孙永强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统一社会信用代码：911101017109278399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住所地：北京市东城区建国门北大街8号华润大厦4层407室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6</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10</w:t>
      </w:r>
      <w:r>
        <w:rPr>
          <w:rFonts w:hint="eastAsia" w:ascii="仿宋_GB2312" w:hAnsi="仿宋_GB2312" w:eastAsia="仿宋_GB2312" w:cs="仿宋_GB2312"/>
          <w:kern w:val="0"/>
          <w:sz w:val="28"/>
          <w:szCs w:val="28"/>
          <w:u w:val="none"/>
        </w:rPr>
        <w:t xml:space="preserve">日对你单位进行了调查，发现你单位实施了以下环境违法行为：2020年6月10日03时23分，我局执法人员在执法检查时，发现你单位作为施工单位在深圳市南山区大冲村的华润城润玺一期花园（一期）总承包工程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复印件、组织机构代码证复印件、法人授权委托书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《深圳经济特区环境噪声污染防治条例》第三十条第三款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《深圳经济特区环境噪声污染防治条例》第七十八条第一款第（四）项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23610C05"/>
    <w:rsid w:val="3E6E5583"/>
    <w:rsid w:val="4CBB444C"/>
    <w:rsid w:val="5C606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2020-08-03T06:25:48Z</cp:lastPrinted>
  <dcterms:modified xsi:type="dcterms:W3CDTF">2020-08-03T06:28:44Z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