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</w:rPr>
        <w:t>号</w:t>
      </w:r>
    </w:p>
    <w:p/>
    <w:p>
      <w:r>
        <w:rPr>
          <w:rFonts w:hint="eastAsia"/>
        </w:rPr>
        <w:t>当事人名称:  深圳市源和塑胶电子有限公司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社会信用代码：91440300053963265P</w:t>
      </w:r>
    </w:p>
    <w:p>
      <w:r>
        <w:rPr>
          <w:rFonts w:hint="eastAsia"/>
        </w:rPr>
        <w:t>地址：深圳市龙华新区观澜富坑社区同富裕工业区6号厂房二栋六层</w:t>
      </w:r>
    </w:p>
    <w:p>
      <w:r>
        <w:rPr>
          <w:rFonts w:hint="eastAsia"/>
        </w:rPr>
        <w:t>法定代表人（负责人）：吴修一</w:t>
      </w:r>
    </w:p>
    <w:p>
      <w:pPr>
        <w:ind w:firstLine="420" w:firstLineChars="200"/>
      </w:pPr>
      <w:r>
        <w:rPr>
          <w:rFonts w:hint="eastAsia"/>
        </w:rPr>
        <w:t>我局于2020年7月29日对你（单位）进行了调查，发现你（单位）实施了以下环境违法行为：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废漆渣存放点无危险废物标识标牌。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上述行为违反了《中华人民共和国固体废物污染环境防治法》第五十二条的规定。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《中华人民共和国固体废物污染环境防治法》第七十五条第一款第（一）项、第二款的规定。</w:t>
      </w:r>
    </w:p>
    <w:p>
      <w:pPr>
        <w:ind w:firstLine="420" w:firstLineChars="200"/>
      </w:pPr>
      <w:r>
        <w:rPr>
          <w:rFonts w:hint="eastAsia"/>
        </w:rPr>
        <w:t>现责令你(单位)自接到本决定书之日起30日内将废漆渣放入专门的储存场所并设置危险废物标识标牌。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、谢俊轩002309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2020年8月3日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3241A"/>
    <w:rsid w:val="00055A6B"/>
    <w:rsid w:val="000C5223"/>
    <w:rsid w:val="000C7050"/>
    <w:rsid w:val="000E6D95"/>
    <w:rsid w:val="000F26F0"/>
    <w:rsid w:val="0010454A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424F66"/>
    <w:rsid w:val="00442B1F"/>
    <w:rsid w:val="00452809"/>
    <w:rsid w:val="004D169F"/>
    <w:rsid w:val="00550749"/>
    <w:rsid w:val="005D2C87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544"/>
    <w:rsid w:val="0085163E"/>
    <w:rsid w:val="008B2146"/>
    <w:rsid w:val="00902C66"/>
    <w:rsid w:val="00916990"/>
    <w:rsid w:val="0091771A"/>
    <w:rsid w:val="00917B79"/>
    <w:rsid w:val="00930559"/>
    <w:rsid w:val="00935E97"/>
    <w:rsid w:val="00942D41"/>
    <w:rsid w:val="009446D5"/>
    <w:rsid w:val="0098236A"/>
    <w:rsid w:val="009E5B78"/>
    <w:rsid w:val="009E6C0D"/>
    <w:rsid w:val="009F1C39"/>
    <w:rsid w:val="009F1C64"/>
    <w:rsid w:val="00A50F98"/>
    <w:rsid w:val="00AC05A7"/>
    <w:rsid w:val="00AC7103"/>
    <w:rsid w:val="00AE5B83"/>
    <w:rsid w:val="00AF6AC8"/>
    <w:rsid w:val="00B13C6C"/>
    <w:rsid w:val="00B40C5E"/>
    <w:rsid w:val="00B87F4B"/>
    <w:rsid w:val="00BC187F"/>
    <w:rsid w:val="00C92025"/>
    <w:rsid w:val="00CA73B1"/>
    <w:rsid w:val="00CC686A"/>
    <w:rsid w:val="00D21A5B"/>
    <w:rsid w:val="00D5737C"/>
    <w:rsid w:val="00D852B9"/>
    <w:rsid w:val="00DB78E6"/>
    <w:rsid w:val="00DC09EE"/>
    <w:rsid w:val="00DC39FA"/>
    <w:rsid w:val="00DD7CBD"/>
    <w:rsid w:val="00DF1688"/>
    <w:rsid w:val="00E16FB9"/>
    <w:rsid w:val="00E266CA"/>
    <w:rsid w:val="00E500A8"/>
    <w:rsid w:val="00ED04B0"/>
    <w:rsid w:val="00F26622"/>
    <w:rsid w:val="00FC6F9D"/>
    <w:rsid w:val="00FE39DD"/>
    <w:rsid w:val="04E8715B"/>
    <w:rsid w:val="060C6C4B"/>
    <w:rsid w:val="0A687F97"/>
    <w:rsid w:val="1DA14DAD"/>
    <w:rsid w:val="268E3861"/>
    <w:rsid w:val="2DAC167E"/>
    <w:rsid w:val="30995BAC"/>
    <w:rsid w:val="3B93486F"/>
    <w:rsid w:val="44CD6C96"/>
    <w:rsid w:val="46214740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2020-08-03T06:49:00Z</dcterms:created>
  <dc:creator>Mabo Lau</dc:creator>
  <cp:lastModifiedBy>观澜中队</cp:lastModifiedBy>
  <dcterms:modified xsi:type="dcterms:W3CDTF">2020-08-05T07:08:56Z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