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北京京伟顺通建筑工程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张进维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9111011706276791X2</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北京市平谷区大华山镇大华山大街269号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7月31日对你单位进行了调查，发现你单位实施了以下环境违法行为：2020年7月31日03时21分，我局执法人员在执法检查时，发现你单位作为施工单位在深圳市南山区南山大道与桃园路交汇处的深圳市城市轨道交通12号线工程施工总承包土建二工区桃园站车站土石方工程施工中，存在在城市建成区内进行产生环境噪声的挖土建筑施工作业的环境违法行为，现场调查时发现使用了挖掘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复印件、组织机构代码证复印件、法人授权委托书</w:t>
      </w:r>
      <w:r>
        <w:rPr>
          <w:rFonts w:hint="eastAsia" w:ascii="仿宋_GB2312" w:hAnsi="仿宋_GB2312" w:eastAsia="仿宋_GB2312" w:cs="仿宋_GB2312"/>
          <w:kern w:val="0"/>
          <w:sz w:val="28"/>
          <w:szCs w:val="28"/>
          <w:u w:val="none"/>
          <w:lang w:eastAsia="zh-CN"/>
        </w:rPr>
        <w:t>、延长工期情况说明、中标通知书复印件、《分包合同》复印件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w:t>
      </w:r>
      <w:bookmarkStart w:id="0" w:name="_GoBack"/>
      <w:bookmarkEnd w:id="0"/>
      <w:r>
        <w:rPr>
          <w:rFonts w:hint="eastAsia" w:ascii="仿宋_GB2312" w:hAnsi="仿宋_GB2312" w:eastAsia="仿宋_GB2312" w:cs="仿宋_GB2312"/>
          <w:kern w:val="0"/>
          <w:sz w:val="28"/>
          <w:szCs w:val="28"/>
          <w:u w:val="none"/>
        </w:rPr>
        <w:t>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165E5D35"/>
    <w:rsid w:val="23610C05"/>
    <w:rsid w:val="3A1D4415"/>
    <w:rsid w:val="3E6E5583"/>
    <w:rsid w:val="4CBB444C"/>
    <w:rsid w:val="5C606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2020-08-12T06:19:04Z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