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当事人名称：中煤江南建设发展有限公司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法定代表人/负责人姓名：武岳彪</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统一社会信用代码：9144010119043313XA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住所地：广州市越秀区东风西路140号1002-1007单元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我局执法人员于2020年7月26日对你单位进行了调查，发现你单位实施了以下环境违法行为：2020年7月26日02时25分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前湾片区十开发单元03街坊的前海T102-0346宗地项目土石方及基坑支护工程施工中，存在在城市建成区内进行产生环境噪声的打桩建筑施工作业的环境违法行为，现场调查时发现使用了震动锤、履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建筑工程施工许可证</w:t>
      </w:r>
      <w:r>
        <w:rPr>
          <w:rFonts w:hint="eastAsia" w:ascii="仿宋_GB2312" w:hAnsi="仿宋_GB2312" w:eastAsia="仿宋_GB2312" w:cs="仿宋_GB2312"/>
          <w:kern w:val="0"/>
          <w:sz w:val="28"/>
          <w:szCs w:val="28"/>
          <w:u w:val="none"/>
          <w:lang w:eastAsia="zh-CN"/>
        </w:rPr>
        <w:t>复印件、</w:t>
      </w:r>
      <w:r>
        <w:rPr>
          <w:rFonts w:hint="eastAsia" w:ascii="仿宋_GB2312" w:hAnsi="仿宋_GB2312" w:eastAsia="仿宋_GB2312" w:cs="仿宋_GB2312"/>
          <w:kern w:val="0"/>
          <w:sz w:val="28"/>
          <w:szCs w:val="28"/>
          <w:u w:val="none"/>
          <w:lang w:val="en-US" w:eastAsia="zh-CN"/>
        </w:rPr>
        <w:t>施工许可证延期证明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23610C05"/>
    <w:rsid w:val="3A1D4415"/>
    <w:rsid w:val="3E6E5583"/>
    <w:rsid w:val="4CBB444C"/>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2020-08-19T07:23:00Z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