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161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当事人名称：广东星辰建设（集团）有限公司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詹振乾</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914403007703328888</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深圳市罗湖区东门街道东门中路2110号东方大厦15楼</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我局执法人员于2020年11月30日对你单位</w:t>
      </w:r>
      <w:bookmarkStart w:id="1" w:name="_GoBack"/>
      <w:bookmarkEnd w:id="1"/>
      <w:r>
        <w:rPr>
          <w:rFonts w:hint="eastAsia" w:ascii="仿宋_GB2312" w:hAnsi="仿宋_GB2312" w:eastAsia="仿宋_GB2312" w:cs="仿宋_GB2312"/>
          <w:kern w:val="0"/>
          <w:sz w:val="28"/>
          <w:szCs w:val="28"/>
          <w:u w:val="none"/>
        </w:rPr>
        <w:t xml:space="preserve">进行了调查，发现你单位实施了以下环境违法行为：2020年11月30日23时42分，我局执法人员在执法检查时，发现你单位作为施工单位在深圳市南山区沙河街道侨香路与侨发路交汇处东侧的兆方投资大厦城市更新单元土石方、基坑支护工程施工中，存在在城市建成区内进行产生环境噪声的吊桩施工作业的环境违法行为，现场调查时发现使用了桩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75B2CA6"/>
    <w:rsid w:val="0DAC60B6"/>
    <w:rsid w:val="154100F1"/>
    <w:rsid w:val="165E5D35"/>
    <w:rsid w:val="18592155"/>
    <w:rsid w:val="1A96319D"/>
    <w:rsid w:val="215146FD"/>
    <w:rsid w:val="23610C05"/>
    <w:rsid w:val="24D13031"/>
    <w:rsid w:val="2CA05952"/>
    <w:rsid w:val="2CAD2897"/>
    <w:rsid w:val="323A1EDF"/>
    <w:rsid w:val="32FC553B"/>
    <w:rsid w:val="3A1D4415"/>
    <w:rsid w:val="3DEE6810"/>
    <w:rsid w:val="3E6E5583"/>
    <w:rsid w:val="4059760C"/>
    <w:rsid w:val="411F5222"/>
    <w:rsid w:val="49454A23"/>
    <w:rsid w:val="49A803A3"/>
    <w:rsid w:val="4CBB444C"/>
    <w:rsid w:val="50D02BDA"/>
    <w:rsid w:val="52DF0458"/>
    <w:rsid w:val="5C6063B2"/>
    <w:rsid w:val="61244741"/>
    <w:rsid w:val="61832280"/>
    <w:rsid w:val="65530449"/>
    <w:rsid w:val="66360DDF"/>
    <w:rsid w:val="6F984502"/>
    <w:rsid w:val="76263BEE"/>
    <w:rsid w:val="76471095"/>
    <w:rsid w:val="770A14D6"/>
    <w:rsid w:val="78C96907"/>
    <w:rsid w:val="790E4056"/>
    <w:rsid w:val="7DC04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2020-12-16T07:21:31Z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