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深圳市蛇口招商港湾工程有限公司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彭若宏</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914403001924420643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深圳市南山区招商街道赤湾社区赤湾五路六号赤湾石油大厦302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5月16日对你单位进行了检查，发现你单位实施了以下环境违法行为：2021年5月16日13时55分，我局执法人员在执法检查时，发现你单位作为施工单位在深圳市南山区西丽街道茶光工业区园区的南山智谷大厦基坑支护和土石方工程施工中，存在在城市建成区内进行产生环境噪声的挖土建筑施工作业的环境违法行为，现场调查时发现</w:t>
      </w:r>
      <w:bookmarkStart w:id="0" w:name="_GoBack"/>
      <w:bookmarkEnd w:id="0"/>
      <w:r>
        <w:rPr>
          <w:rFonts w:hint="eastAsia" w:ascii="仿宋_GB2312" w:hAnsi="仿宋_GB2312" w:eastAsia="仿宋_GB2312" w:cs="仿宋_GB2312"/>
          <w:kern w:val="0"/>
          <w:sz w:val="28"/>
          <w:szCs w:val="28"/>
          <w:u w:val="none"/>
        </w:rPr>
        <w:t xml:space="preserve">使用了挖土机等施工设备。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复印件、法人授权委托书、建筑工程施工许可证复印件、情况说明等证据为凭。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9FE3E97"/>
    <w:rsid w:val="2C720C00"/>
    <w:rsid w:val="2CA05952"/>
    <w:rsid w:val="2CAD2897"/>
    <w:rsid w:val="323A1EDF"/>
    <w:rsid w:val="32FC553B"/>
    <w:rsid w:val="365E12C9"/>
    <w:rsid w:val="3A1D4415"/>
    <w:rsid w:val="3DEE6810"/>
    <w:rsid w:val="3E6E5583"/>
    <w:rsid w:val="4059760C"/>
    <w:rsid w:val="411F5222"/>
    <w:rsid w:val="439F340A"/>
    <w:rsid w:val="490F5777"/>
    <w:rsid w:val="49454A23"/>
    <w:rsid w:val="498C1322"/>
    <w:rsid w:val="49A803A3"/>
    <w:rsid w:val="4B1B69D6"/>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2021-05-27T03:20:32Z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