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当事人名称：岳阳市卫冕劳务有限责任公司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李朝辉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914306033205428029</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湖南省岳阳市云溪区云溪镇大汉新城C区15幢106号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我局执法人员于2021年4月30日对你单位进行了检查，发现你单位实施了以下环境违法行为：2021年4月30日02时19分，我局执法人员在执法检查时，发现你单位作为施工单位在深圳市南山区汇海路与邮轮大道交</w:t>
      </w:r>
      <w:bookmarkStart w:id="0" w:name="_GoBack"/>
      <w:bookmarkEnd w:id="0"/>
      <w:r>
        <w:rPr>
          <w:rFonts w:hint="eastAsia" w:ascii="仿宋_GB2312" w:hAnsi="仿宋_GB2312" w:eastAsia="仿宋_GB2312" w:cs="仿宋_GB2312"/>
          <w:kern w:val="0"/>
          <w:sz w:val="28"/>
          <w:szCs w:val="28"/>
          <w:u w:val="none"/>
        </w:rPr>
        <w:t xml:space="preserve">汇处的深圳地铁12号线土建一工区项目太子湾站附属围护结构工程施工中，存在在城市建成区内进行产生环境噪声的打桩建筑施工作业的环境违法行为，现场调查时发现使用了打桩机等施工设备。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复印件、法人授权委托书、《太子湾站附属围护结构工程合同》、中标通知书复印件等证据为凭。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CEC0B18"/>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2021-06-08T09:23:57Z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