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深圳市亿丞劳务有限公司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陈宇辉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91440300MA5FX9WB8U</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深圳市宝安区新安街道文汇社区前进一路269号冠利达大厦1栋1615-1618</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我局执法人员于2021年5月14日对你单位进行了调查，发现你单位实施了以下环境违法行为：2021年5月14日10时12分，我局执法人员在执法检查时，发现你单位作为施工单位在深圳市前海桂湾片</w:t>
      </w:r>
      <w:bookmarkStart w:id="1" w:name="_GoBack"/>
      <w:bookmarkEnd w:id="1"/>
      <w:r>
        <w:rPr>
          <w:rFonts w:hint="eastAsia" w:ascii="仿宋_GB2312" w:hAnsi="仿宋_GB2312" w:eastAsia="仿宋_GB2312" w:cs="仿宋_GB2312"/>
          <w:kern w:val="0"/>
          <w:sz w:val="28"/>
          <w:szCs w:val="28"/>
          <w:u w:val="none"/>
        </w:rPr>
        <w:t xml:space="preserve">区二开发单元05街坊的前海二单元05街坊06、07、08地块项目桩基、基坑支护及土石方工程施工中，存在使用排放不合格的非道路移动机械的环境违法行为，现场检测发现排放不合格的非道路移动机械为：两台挖掘机（机械VIN码：SY020BCA08318(SANY）、SY0205CB25738（SANY）。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、监测报告、《技术服务合同》（编号：2021-001-01-0130）复印件、检验信息调查表、报告签回单等</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法人授权委托书、《劳务分包合同》复印件，中标通知书复印件等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2112ED"/>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2021-06-23T04:00:20Z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415AE414F76D4CF9B7453C06F2F00AF2</vt:lpwstr>
  </property>
</Properties>
</file>