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韩国玉（深圳市南山区玉衣堂馄饨店）</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经营者：韩国玉</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身份证号码:412726********1639</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92440300MA5K6GAUXY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经营场所：</w:t>
      </w:r>
      <w:r>
        <w:rPr>
          <w:rFonts w:hint="eastAsia" w:ascii="仿宋_GB2312" w:hAnsi="仿宋_GB2312" w:eastAsia="仿宋_GB2312" w:cs="仿宋_GB2312"/>
          <w:kern w:val="0"/>
          <w:sz w:val="28"/>
          <w:szCs w:val="28"/>
          <w:u w:val="none"/>
          <w:lang w:val="en-US" w:eastAsia="zh-CN"/>
        </w:rPr>
        <w:t xml:space="preserve">深圳市南山区蛇口近海路水湾源华后海综合楼（102（102号））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7月15日对你单位进行了检查，发现你单位实施了以下环境违法行为：2021年7月15日20时21分，我局执法人员对你单位位于深圳市南山区蛇口近海路水湾源华后海综合楼（102（102号））的经营场所进行执法检查。现场检查发现你单位经营面积约54平方米，厨房面积约5平方米，厨房有炒锅一台，餐牌上有“农家小炒肉、辣子鸡丁、干豆角回锅肉”等有油烟产生的餐饮项目，产生的油烟经油烟净化设备处理后通过一楼厨房后面的阁楼窗户的油烟排放口排放。你单位存在在未配套设立专用烟道的商住综合楼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、见证人工作证复印件、南山区住建局《关于商请核实南山区招商街道近海路源华综合楼烟道问题的复函》</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r>
        <w:rPr>
          <w:rFonts w:hint="eastAsia" w:ascii="仿宋_GB2312" w:hAnsi="仿宋_GB2312" w:eastAsia="仿宋_GB2312" w:cs="仿宋_GB2312"/>
          <w:kern w:val="0"/>
          <w:sz w:val="28"/>
          <w:szCs w:val="28"/>
          <w:u w:val="none"/>
          <w:lang w:eastAsia="zh-CN"/>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依据《中华人民共和国大气污染防治法》第一百一十八条第二款的规定，现责令你单位限期七日内改正违法行为。</w:t>
      </w:r>
      <w:bookmarkStart w:id="0" w:name="_GoBack"/>
      <w:bookmarkEnd w:id="0"/>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w:t>
      </w:r>
      <w:r>
        <w:rPr>
          <w:rFonts w:hint="eastAsia" w:ascii="仿宋_GB2312" w:hAnsi="仿宋_GB2312" w:eastAsia="仿宋_GB2312" w:cs="仿宋_GB2312"/>
          <w:kern w:val="0"/>
          <w:sz w:val="28"/>
          <w:szCs w:val="28"/>
          <w:u w:val="none"/>
          <w:lang w:val="en-US" w:eastAsia="zh-CN"/>
        </w:rPr>
        <w:t>七日后</w:t>
      </w:r>
      <w:r>
        <w:rPr>
          <w:rFonts w:hint="eastAsia" w:ascii="仿宋_GB2312" w:hAnsi="仿宋_GB2312" w:eastAsia="仿宋_GB2312" w:cs="仿宋_GB2312"/>
          <w:kern w:val="0"/>
          <w:sz w:val="28"/>
          <w:szCs w:val="28"/>
          <w:u w:val="none"/>
        </w:rPr>
        <w:t>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FSGB2312A">
    <w:panose1 w:val="02010604000000000000"/>
    <w:charset w:val="00"/>
    <w:family w:val="auto"/>
    <w:pitch w:val="default"/>
    <w:sig w:usb0="00000000" w:usb1="00000000" w:usb2="00000000" w:usb3="00000000" w:csb0="00000000" w:csb1="00000000"/>
  </w:font>
  <w:font w:name="FSGB2312B">
    <w:panose1 w:val="02010604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469D2"/>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5E5BDE"/>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4CF00058"/>
    <w:rsid w:val="50D02BDA"/>
    <w:rsid w:val="52281CAF"/>
    <w:rsid w:val="524E7A04"/>
    <w:rsid w:val="52DF0458"/>
    <w:rsid w:val="556D115C"/>
    <w:rsid w:val="57C95BA7"/>
    <w:rsid w:val="5A9E6F92"/>
    <w:rsid w:val="5C6063B2"/>
    <w:rsid w:val="61244741"/>
    <w:rsid w:val="61832280"/>
    <w:rsid w:val="64E254D1"/>
    <w:rsid w:val="65530449"/>
    <w:rsid w:val="66360DDF"/>
    <w:rsid w:val="66E810E6"/>
    <w:rsid w:val="6738762E"/>
    <w:rsid w:val="67D071CE"/>
    <w:rsid w:val="6BE0248A"/>
    <w:rsid w:val="6C992E3A"/>
    <w:rsid w:val="6CA70B85"/>
    <w:rsid w:val="6DA67B69"/>
    <w:rsid w:val="6F1E0968"/>
    <w:rsid w:val="6F984502"/>
    <w:rsid w:val="70D504C2"/>
    <w:rsid w:val="759C1555"/>
    <w:rsid w:val="76263BEE"/>
    <w:rsid w:val="76471095"/>
    <w:rsid w:val="768238A4"/>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张良秦</cp:lastModifiedBy>
  <cp:lastPrinted>2021-07-29T06:08:33Z</cp:lastPrinted>
  <dcterms:modified xsi:type="dcterms:W3CDTF">2021-07-29T06:08:42Z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6989ACDA3E1949C59C869731F46DCAB1</vt:lpwstr>
  </property>
</Properties>
</file>