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248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深圳市酷装科技</w:t>
      </w:r>
      <w:r>
        <w:rPr>
          <w:rFonts w:hint="eastAsia" w:ascii="仿宋_GB2312" w:hAnsi="仿宋_GB2312" w:eastAsia="仿宋_GB2312" w:cs="仿宋_GB2312"/>
          <w:kern w:val="0"/>
          <w:sz w:val="28"/>
          <w:szCs w:val="28"/>
          <w:u w:val="none"/>
        </w:rPr>
        <w:t>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余雪林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914403000943000543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深圳市福田区福保街道绒花路长平商务大厦3328室</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我局执法人员于2021年7月27日对你单位进行了检查，发现你单位实施了以下环境违法行为：2021年7月27日01时27分，我局执法人员在执法检查时，发现你单位作为施工单位在深圳市南山区前海大道与月亮湾大道</w:t>
      </w:r>
      <w:bookmarkStart w:id="1" w:name="_GoBack"/>
      <w:bookmarkEnd w:id="1"/>
      <w:r>
        <w:rPr>
          <w:rFonts w:hint="eastAsia" w:ascii="仿宋_GB2312" w:hAnsi="仿宋_GB2312" w:eastAsia="仿宋_GB2312" w:cs="仿宋_GB2312"/>
          <w:kern w:val="0"/>
          <w:sz w:val="28"/>
          <w:szCs w:val="28"/>
          <w:u w:val="none"/>
        </w:rPr>
        <w:t xml:space="preserve">交界处的前海桂湾河水质改善工程（尾水利用）管道铺设工程分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法人授权委托书、《企业信用信息公示报告》、中标通知书复印件、《专业分包合同》复印件等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ACA6D12"/>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2021-09-10T09:17:26Z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