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深圳市广隧建恒机电设备有限责任公司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郑杨锐</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914403003062315811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深圳市福田区园岭街道八卦四路新阳大厦128室</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我局执法人员于2021年8月16日对你单位进行了检查，发现你单位实施了以下环境违法行为：2021年8月16日00时41分，我局执法人员在执法检查时，发现你单位作为施工单位在深圳市南山区学府路350号云栖西岸阁旁</w:t>
      </w:r>
      <w:bookmarkStart w:id="1" w:name="_GoBack"/>
      <w:bookmarkEnd w:id="1"/>
      <w:r>
        <w:rPr>
          <w:rFonts w:hint="eastAsia" w:ascii="仿宋_GB2312" w:hAnsi="仿宋_GB2312" w:eastAsia="仿宋_GB2312" w:cs="仿宋_GB2312"/>
          <w:kern w:val="0"/>
          <w:sz w:val="28"/>
          <w:szCs w:val="28"/>
          <w:u w:val="none"/>
        </w:rPr>
        <w:t xml:space="preserve">边的深圳市前海-南山排水深隧系统工程土建Ⅰ标盾构掘进施工技术服务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法人授权委托书、中标通知书复印件、工程开工令、情况说明、《盾构掘进施工技术服务合同》复印件等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7C842BA"/>
    <w:rsid w:val="18592155"/>
    <w:rsid w:val="19E80C27"/>
    <w:rsid w:val="1A96319D"/>
    <w:rsid w:val="1BF57215"/>
    <w:rsid w:val="1EDC2743"/>
    <w:rsid w:val="215146FD"/>
    <w:rsid w:val="22310BF5"/>
    <w:rsid w:val="22B0166E"/>
    <w:rsid w:val="23610C05"/>
    <w:rsid w:val="23F41123"/>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2021-09-08T02:13:13Z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