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深圳市建工集团股份有限公司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魏俊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91440300192189548K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深圳市南山区粤海街道科苑路8号讯美科技广场2号楼21楼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我局执法人员于2021年9月1日对你单位进行了检查，发现你单位实施了以下环境违法行为：2021年9月1日01时45分，我局执法人员在执法检查时，发现你单位作为施工单位在深圳市南山区粤海街道科苑路8号的讯</w:t>
      </w:r>
      <w:bookmarkStart w:id="0" w:name="_GoBack"/>
      <w:bookmarkEnd w:id="0"/>
      <w:r>
        <w:rPr>
          <w:rFonts w:hint="eastAsia" w:ascii="仿宋_GB2312" w:hAnsi="仿宋_GB2312" w:eastAsia="仿宋_GB2312" w:cs="仿宋_GB2312"/>
          <w:kern w:val="0"/>
          <w:sz w:val="28"/>
          <w:szCs w:val="28"/>
          <w:u w:val="none"/>
        </w:rPr>
        <w:t xml:space="preserve">美科技广场7号楼基坑支护与土石方工程施工中，存在在城市建成区内进行产生环境噪声的挖土建筑施工作业的环境违法行为，现场调查时发现使用了挖掘机等施工设备。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5D62B88"/>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