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当事人名称：佘遂保（深圳市南山区绪才餐厅）</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经营者：</w:t>
      </w:r>
      <w:r>
        <w:rPr>
          <w:rFonts w:hint="eastAsia" w:ascii="仿宋_GB2312" w:hAnsi="仿宋_GB2312" w:eastAsia="仿宋_GB2312" w:cs="仿宋_GB2312"/>
          <w:kern w:val="0"/>
          <w:sz w:val="28"/>
          <w:szCs w:val="28"/>
          <w:u w:val="none"/>
        </w:rPr>
        <w:t>佘遂保</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身份证号码:430626********1713</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92440300MA5DK9626R</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eastAsia" w:ascii="仿宋_GB2312" w:hAnsi="仿宋_GB2312" w:eastAsia="仿宋_GB2312" w:cs="仿宋_GB2312"/>
          <w:kern w:val="0"/>
          <w:sz w:val="28"/>
          <w:szCs w:val="28"/>
          <w:u w:val="none"/>
          <w:lang w:val="en-US" w:eastAsia="zh-CN"/>
        </w:rPr>
        <w:t>深圳市南山区南山街道月亮湾花园20栋105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我局执法人员于2021年8月2日对你单位进行了检</w:t>
      </w:r>
      <w:bookmarkStart w:id="0" w:name="_GoBack"/>
      <w:bookmarkEnd w:id="0"/>
      <w:r>
        <w:rPr>
          <w:rFonts w:hint="eastAsia" w:ascii="仿宋_GB2312" w:hAnsi="仿宋_GB2312" w:eastAsia="仿宋_GB2312" w:cs="仿宋_GB2312"/>
          <w:kern w:val="0"/>
          <w:sz w:val="28"/>
          <w:szCs w:val="28"/>
          <w:u w:val="none"/>
        </w:rPr>
        <w:t xml:space="preserve">查，发现你单位实施了以下环境违法行为：2021年8月2日11时41分，我局执法人员对你单位位于深圳市南山区南山街道月亮湾花园20栋105的经营场所进行执法检查。现场检查发现你单位经营面积约80平方米，设有三个包房、一个厨房，厨房内有2个炒锅，主要经营中餐制售。你单位正常经营，产生的油烟由管道收集经油烟净化器处理后一楼排放。你单位存在在居民住宅楼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、深圳市规划和自然资源管理局南山管理局《关于商请核实南山区月亮湾花园及月华苑建筑房屋性质问题的函的回复意见》</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w:t>
      </w:r>
      <w:r>
        <w:rPr>
          <w:rFonts w:hint="eastAsia" w:ascii="仿宋_GB2312" w:hAnsi="仿宋_GB2312" w:eastAsia="仿宋_GB2312" w:cs="仿宋_GB2312"/>
          <w:kern w:val="0"/>
          <w:sz w:val="28"/>
          <w:szCs w:val="28"/>
          <w:u w:val="none"/>
          <w:lang w:val="en-US" w:eastAsia="zh-CN"/>
        </w:rPr>
        <w:t>三十</w:t>
      </w:r>
      <w:r>
        <w:rPr>
          <w:rFonts w:hint="eastAsia" w:ascii="仿宋_GB2312" w:hAnsi="仿宋_GB2312" w:eastAsia="仿宋_GB2312" w:cs="仿宋_GB2312"/>
          <w:kern w:val="0"/>
          <w:sz w:val="28"/>
          <w:szCs w:val="28"/>
          <w:u w:val="none"/>
        </w:rPr>
        <w:t>日内改正违法行为。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w:t>
      </w:r>
      <w:r>
        <w:rPr>
          <w:rFonts w:hint="eastAsia" w:ascii="仿宋_GB2312" w:hAnsi="仿宋_GB2312" w:eastAsia="仿宋_GB2312" w:cs="仿宋_GB2312"/>
          <w:kern w:val="0"/>
          <w:sz w:val="28"/>
          <w:szCs w:val="28"/>
          <w:u w:val="none"/>
          <w:lang w:val="en-US" w:eastAsia="zh-CN"/>
        </w:rPr>
        <w:t>三十日后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469D2"/>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0E6CC9"/>
    <w:rsid w:val="225E5BDE"/>
    <w:rsid w:val="22986695"/>
    <w:rsid w:val="23610C05"/>
    <w:rsid w:val="24D13031"/>
    <w:rsid w:val="257C3C48"/>
    <w:rsid w:val="2626727A"/>
    <w:rsid w:val="262F0E14"/>
    <w:rsid w:val="28657D30"/>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4CF00058"/>
    <w:rsid w:val="50D02BDA"/>
    <w:rsid w:val="52281CAF"/>
    <w:rsid w:val="524E7A04"/>
    <w:rsid w:val="52DF0458"/>
    <w:rsid w:val="556D115C"/>
    <w:rsid w:val="57C95BA7"/>
    <w:rsid w:val="5A9E6F92"/>
    <w:rsid w:val="5C6063B2"/>
    <w:rsid w:val="61244741"/>
    <w:rsid w:val="61832280"/>
    <w:rsid w:val="64E254D1"/>
    <w:rsid w:val="65530449"/>
    <w:rsid w:val="66360DDF"/>
    <w:rsid w:val="66E810E6"/>
    <w:rsid w:val="6738762E"/>
    <w:rsid w:val="67D071CE"/>
    <w:rsid w:val="6BE0248A"/>
    <w:rsid w:val="6C992E3A"/>
    <w:rsid w:val="6CA70B85"/>
    <w:rsid w:val="6DA67B69"/>
    <w:rsid w:val="6F1E0968"/>
    <w:rsid w:val="6F984502"/>
    <w:rsid w:val="70D504C2"/>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2021-07-29T06:08:00Z</cp:lastPrinted>
  <dcterms:modified xsi:type="dcterms:W3CDTF">2021-08-30T06:31:04Z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