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名称：深圳市瑞翔劳务有限公司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高珊</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统一社会信用代码：91440300MA5DLQR13J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住所地：深圳市罗湖区桂园街道笋岗东路3019号百汇大厦北座20C</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23日对你单位进行了检查，发现你单位实施了以下环境违法行为：2021年10月23日13时23分，我局执法人员在执法检查时，发现你单位作为施工单位在深圳市南山区白石洲村的白石洲一期项目基坑支护工程及桩基础工程施工中，存在中午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复印件、法人授权委托书、中标通知书、建筑业企业资质证书、安全生产许可证、开户许可证、情况说明、施工日志、《旋挖劳务分包合同》复印件等证据为凭。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247FAE"/>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4607240"/>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2021-11-24T08:09:35Z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