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当事人名称：重庆聚涌建筑工程有限公司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邓咏文</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91500107068281478E</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重庆市九龙坡区石坪桥建筑二村45栋1单元4-2号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11月1日对你单位进行了检查，发现你单位实施了以下环境违法行为：2021年11月1日1时15分，我局执法人员在执法检查时，发现你单位作为施工单位在深圳市南山区沙河街道沙河街以西，沙河东路以东的深业世纪山谷花园（一期）项目南区主体劳务工程施工中，存在夜间在城市建成区内进行产生环境噪声的吊装物料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w:t>
      </w:r>
      <w:r>
        <w:rPr>
          <w:rFonts w:hint="eastAsia" w:ascii="仿宋_GB2312" w:hAnsi="仿宋_GB2312" w:eastAsia="仿宋_GB2312" w:cs="仿宋_GB2312"/>
          <w:kern w:val="0"/>
          <w:sz w:val="28"/>
          <w:szCs w:val="28"/>
          <w:u w:val="none"/>
          <w:lang w:val="en-US" w:eastAsia="zh-CN"/>
        </w:rPr>
        <w:t>中标通知书复印件、监理日志、《建筑业企业资质证书》复印件、国家企业信用信息报告、《分包合同》复印件等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3A07388"/>
    <w:rsid w:val="24D13031"/>
    <w:rsid w:val="257C3C48"/>
    <w:rsid w:val="2626727A"/>
    <w:rsid w:val="29FE3E97"/>
    <w:rsid w:val="2C720C00"/>
    <w:rsid w:val="2CA05952"/>
    <w:rsid w:val="2CA068F9"/>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2021-11-17T02:09:34Z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6989ACDA3E1949C59C869731F46DCAB1</vt:lpwstr>
  </property>
</Properties>
</file>