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称：深圳市众力建筑工程有限公司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廖玉坤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91440300MA5FDNEA41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深圳市福田区莲花街道梅富社区布尾村124号303</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18日对你单位进行了检查，发现你单位实施了以下环境违法行为：2021年12月18日23时30分，我局执法人员在执法检查时，发现你单位作为施工单位在深圳市南山区兴工路南侧的深圳贝赛思外籍人员子女学校项目基坑支护工程劳务分包工程施工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B94411A"/>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2022-01-12T02:06:47Z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