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当事人名称：深圳市安益建筑工程有限公司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深圳市宝安区石岩街道塘头社区松白路丽景园9号整套</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7日对你单位进行了检查，发现你单位实施了以下环境违法行为：2022年1月7日0时46分，我局执法人员在执法检查时，发现你单位作为施工单位在深圳市南山区西丽街道同发南路打石一路交汇处附近的深圳市城市轨道交通13号线施工总承包七工区西丽火车站-石鼓站区间主体劳务分包工程施工中，存在未取得生态环境主管部门出具的夜间作业证明在夜间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3F6EFE"/>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2022-01-20T06:27:40Z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