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当事人名称：深圳市安益建筑工程有限公司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周益安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91440300MA5EEXPK8H</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深圳市宝安区石岩街道塘头社区松白路丽景园9号整套</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我局执法人员于2021年12月27日对你单位进行了检查，发现你单位实施了以下环境违法行为：2021年12月27日0时26分，我局执法人员在执法检查时，发现你单位作为施工单位在深圳市南山区西丽街道同发南路打石一路</w:t>
      </w:r>
      <w:bookmarkStart w:id="1" w:name="_GoBack"/>
      <w:bookmarkEnd w:id="1"/>
      <w:r>
        <w:rPr>
          <w:rFonts w:hint="eastAsia" w:ascii="仿宋_GB2312" w:hAnsi="仿宋_GB2312" w:eastAsia="仿宋_GB2312" w:cs="仿宋_GB2312"/>
          <w:kern w:val="0"/>
          <w:sz w:val="28"/>
          <w:szCs w:val="28"/>
          <w:u w:val="none"/>
        </w:rPr>
        <w:t xml:space="preserve">交汇处附近的深圳市城市轨道交通13号线施工总承包七工区西丽火车站-石鼓站区间主体劳务分包工程施工中，存在未取得生态环境主管部门出具的夜间作业证明在夜间进行产生环境噪声的混凝土浇筑建筑施工作业的环境违法行为，现场调查时发现使用了混凝土浇筑泵、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593D2D"/>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2022-01-20T06:23:46Z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