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60" w:lineRule="exact"/>
        <w:jc w:val="center"/>
        <w:rPr>
          <w:rFonts w:ascii="方正小标宋简体" w:hAnsi="黑体" w:eastAsia="方正小标宋简体"/>
          <w:bCs/>
          <w:sz w:val="44"/>
          <w:szCs w:val="44"/>
        </w:rPr>
      </w:pPr>
      <w:r>
        <w:rPr>
          <w:rFonts w:hint="eastAsia" w:ascii="方正小标宋简体" w:hAnsi="黑体" w:eastAsia="方正小标宋简体"/>
          <w:bCs/>
          <w:sz w:val="44"/>
          <w:szCs w:val="44"/>
        </w:rPr>
        <w:t>深圳市生态环境</w:t>
      </w:r>
      <w:r>
        <w:rPr>
          <w:rFonts w:hint="eastAsia" w:ascii="方正小标宋简体" w:hAnsi="黑体" w:eastAsia="方正小标宋简体"/>
          <w:bCs/>
          <w:sz w:val="44"/>
          <w:szCs w:val="44"/>
          <w:lang w:val="en-US" w:eastAsia="zh-CN"/>
        </w:rPr>
        <w:t>局光明管理</w:t>
      </w:r>
      <w:r>
        <w:rPr>
          <w:rFonts w:hint="eastAsia" w:ascii="方正小标宋简体" w:hAnsi="黑体" w:eastAsia="方正小标宋简体"/>
          <w:bCs/>
          <w:sz w:val="44"/>
          <w:szCs w:val="44"/>
        </w:rPr>
        <w:t>局</w:t>
      </w:r>
    </w:p>
    <w:p>
      <w:pPr>
        <w:snapToGrid w:val="0"/>
        <w:spacing w:line="560" w:lineRule="exact"/>
        <w:jc w:val="center"/>
        <w:rPr>
          <w:rFonts w:ascii="方正小标宋简体" w:hAnsi="黑体" w:eastAsia="方正小标宋简体"/>
          <w:bCs/>
          <w:sz w:val="44"/>
          <w:szCs w:val="44"/>
        </w:rPr>
      </w:pPr>
      <w:r>
        <w:rPr>
          <w:rFonts w:hint="eastAsia" w:ascii="方正小标宋简体" w:hAnsi="黑体" w:eastAsia="方正小标宋简体"/>
          <w:bCs/>
          <w:sz w:val="44"/>
          <w:szCs w:val="44"/>
        </w:rPr>
        <w:t>行政处罚强制执行申请书</w:t>
      </w:r>
    </w:p>
    <w:p>
      <w:pPr>
        <w:snapToGrid w:val="0"/>
        <w:spacing w:line="560" w:lineRule="exact"/>
        <w:jc w:val="center"/>
        <w:rPr>
          <w:rFonts w:ascii="仿宋_GB2312" w:hAnsi="黑体" w:eastAsia="仿宋_GB2312"/>
          <w:bCs/>
          <w:sz w:val="32"/>
          <w:szCs w:val="32"/>
        </w:rPr>
      </w:pPr>
    </w:p>
    <w:p>
      <w:pPr>
        <w:snapToGrid w:val="0"/>
        <w:spacing w:line="560" w:lineRule="exact"/>
        <w:ind w:firstLine="643" w:firstLineChars="200"/>
        <w:jc w:val="left"/>
        <w:rPr>
          <w:rFonts w:ascii="仿宋_GB2312" w:hAnsi="宋体" w:eastAsia="仿宋_GB2312"/>
          <w:color w:val="000000"/>
          <w:sz w:val="32"/>
          <w:szCs w:val="32"/>
        </w:rPr>
      </w:pPr>
      <w:r>
        <w:rPr>
          <w:rFonts w:hint="eastAsia" w:ascii="仿宋_GB2312" w:hAnsi="宋体" w:eastAsia="仿宋_GB2312"/>
          <w:b/>
          <w:color w:val="000000"/>
          <w:sz w:val="32"/>
          <w:szCs w:val="32"/>
        </w:rPr>
        <w:t>申请人：</w:t>
      </w:r>
      <w:r>
        <w:rPr>
          <w:rFonts w:hint="eastAsia" w:ascii="仿宋_GB2312" w:hAnsi="宋体" w:eastAsia="仿宋_GB2312"/>
          <w:sz w:val="32"/>
          <w:szCs w:val="32"/>
        </w:rPr>
        <w:t>深圳市生态环境</w:t>
      </w:r>
      <w:r>
        <w:rPr>
          <w:rFonts w:hint="eastAsia" w:ascii="仿宋_GB2312" w:hAnsi="宋体" w:eastAsia="仿宋_GB2312"/>
          <w:sz w:val="32"/>
          <w:szCs w:val="32"/>
          <w:lang w:val="en-US" w:eastAsia="zh-CN"/>
        </w:rPr>
        <w:t>局光明管理</w:t>
      </w:r>
      <w:r>
        <w:rPr>
          <w:rFonts w:hint="eastAsia" w:ascii="仿宋_GB2312" w:hAnsi="宋体" w:eastAsia="仿宋_GB2312"/>
          <w:sz w:val="32"/>
          <w:szCs w:val="32"/>
        </w:rPr>
        <w:t>局</w:t>
      </w:r>
    </w:p>
    <w:p>
      <w:pPr>
        <w:snapToGrid w:val="0"/>
        <w:spacing w:line="560" w:lineRule="exact"/>
        <w:ind w:firstLine="640" w:firstLineChars="200"/>
        <w:jc w:val="both"/>
        <w:rPr>
          <w:rFonts w:hint="eastAsia" w:ascii="仿宋_GB2312" w:hAnsi="宋体" w:eastAsia="仿宋_GB2312"/>
          <w:color w:val="000000"/>
          <w:sz w:val="32"/>
          <w:szCs w:val="32"/>
          <w:lang w:val="en-US" w:eastAsia="zh-CN"/>
        </w:rPr>
      </w:pPr>
      <w:r>
        <w:rPr>
          <w:rFonts w:hint="eastAsia" w:ascii="仿宋_GB2312" w:hAnsi="宋体" w:eastAsia="仿宋_GB2312"/>
          <w:color w:val="000000"/>
          <w:sz w:val="32"/>
          <w:szCs w:val="32"/>
        </w:rPr>
        <w:t>法定代表人：</w:t>
      </w:r>
      <w:r>
        <w:rPr>
          <w:rFonts w:hint="eastAsia" w:ascii="仿宋_GB2312" w:hAnsi="宋体" w:eastAsia="仿宋_GB2312"/>
          <w:color w:val="000000"/>
          <w:sz w:val="32"/>
          <w:szCs w:val="32"/>
          <w:lang w:val="en-US" w:eastAsia="zh-CN"/>
        </w:rPr>
        <w:t>谭红霞</w:t>
      </w:r>
    </w:p>
    <w:p>
      <w:pPr>
        <w:snapToGrid w:val="0"/>
        <w:spacing w:line="560" w:lineRule="exact"/>
        <w:ind w:firstLine="640" w:firstLineChars="200"/>
        <w:jc w:val="both"/>
        <w:rPr>
          <w:rFonts w:ascii="仿宋_GB2312" w:hAnsi="宋体" w:eastAsia="仿宋_GB2312"/>
          <w:color w:val="000000"/>
          <w:sz w:val="32"/>
          <w:szCs w:val="32"/>
        </w:rPr>
      </w:pPr>
      <w:r>
        <w:rPr>
          <w:rFonts w:hint="eastAsia" w:ascii="仿宋_GB2312" w:hAnsi="宋体" w:eastAsia="仿宋_GB2312"/>
          <w:color w:val="000000"/>
          <w:sz w:val="32"/>
          <w:szCs w:val="32"/>
        </w:rPr>
        <w:t>统一社会信用代码：</w:t>
      </w:r>
      <w:r>
        <w:rPr>
          <w:rFonts w:hint="eastAsia" w:ascii="仿宋" w:hAnsi="仿宋" w:eastAsia="仿宋" w:cs="仿宋"/>
          <w:sz w:val="32"/>
          <w:szCs w:val="32"/>
          <w:lang w:val="en-US" w:eastAsia="zh-CN"/>
        </w:rPr>
        <w:t>11440300MB2D1116XE</w:t>
      </w:r>
    </w:p>
    <w:p>
      <w:pPr>
        <w:snapToGrid w:val="0"/>
        <w:spacing w:line="560" w:lineRule="exact"/>
        <w:ind w:firstLine="640" w:firstLineChars="200"/>
        <w:jc w:val="both"/>
        <w:rPr>
          <w:rFonts w:hint="eastAsia" w:ascii="仿宋_GB2312" w:hAnsi="宋体" w:eastAsia="仿宋"/>
          <w:color w:val="000000"/>
          <w:sz w:val="32"/>
          <w:szCs w:val="32"/>
          <w:lang w:val="en-US" w:eastAsia="zh-CN"/>
        </w:rPr>
      </w:pPr>
      <w:r>
        <w:rPr>
          <w:rFonts w:hint="eastAsia" w:ascii="仿宋_GB2312" w:hAnsi="宋体" w:eastAsia="仿宋_GB2312"/>
          <w:color w:val="000000"/>
          <w:sz w:val="32"/>
          <w:szCs w:val="32"/>
        </w:rPr>
        <w:t>地址：</w:t>
      </w:r>
      <w:r>
        <w:rPr>
          <w:rFonts w:ascii="仿宋" w:hAnsi="仿宋" w:eastAsia="仿宋" w:cs="仿宋"/>
          <w:sz w:val="32"/>
          <w:szCs w:val="32"/>
        </w:rPr>
        <w:t>深圳市</w:t>
      </w:r>
      <w:r>
        <w:rPr>
          <w:rFonts w:hint="eastAsia" w:ascii="仿宋" w:hAnsi="仿宋" w:eastAsia="仿宋" w:cs="仿宋"/>
          <w:sz w:val="32"/>
          <w:szCs w:val="32"/>
        </w:rPr>
        <w:t>光明区</w:t>
      </w:r>
      <w:r>
        <w:rPr>
          <w:rFonts w:hint="eastAsia" w:ascii="仿宋" w:hAnsi="仿宋" w:eastAsia="仿宋" w:cs="仿宋"/>
          <w:sz w:val="32"/>
          <w:szCs w:val="32"/>
          <w:lang w:val="en-US" w:eastAsia="zh-CN"/>
        </w:rPr>
        <w:t>光明街道</w:t>
      </w:r>
      <w:r>
        <w:rPr>
          <w:rFonts w:hint="eastAsia" w:ascii="仿宋" w:hAnsi="仿宋" w:eastAsia="仿宋" w:cs="仿宋"/>
          <w:sz w:val="32"/>
          <w:szCs w:val="32"/>
        </w:rPr>
        <w:t>华夏</w:t>
      </w:r>
      <w:r>
        <w:rPr>
          <w:rFonts w:hint="eastAsia" w:ascii="仿宋" w:hAnsi="仿宋" w:eastAsia="仿宋" w:cs="仿宋"/>
          <w:sz w:val="32"/>
          <w:szCs w:val="32"/>
          <w:lang w:val="en-US" w:eastAsia="zh-CN"/>
        </w:rPr>
        <w:t>二</w:t>
      </w:r>
      <w:r>
        <w:rPr>
          <w:rFonts w:hint="eastAsia" w:ascii="仿宋" w:hAnsi="仿宋" w:eastAsia="仿宋" w:cs="仿宋"/>
          <w:sz w:val="32"/>
          <w:szCs w:val="32"/>
        </w:rPr>
        <w:t>路商会</w:t>
      </w:r>
      <w:r>
        <w:rPr>
          <w:rFonts w:ascii="仿宋" w:hAnsi="仿宋" w:eastAsia="仿宋" w:cs="仿宋"/>
          <w:sz w:val="32"/>
          <w:szCs w:val="32"/>
        </w:rPr>
        <w:t>大厦</w:t>
      </w:r>
      <w:r>
        <w:rPr>
          <w:rFonts w:hint="eastAsia" w:ascii="仿宋" w:hAnsi="仿宋" w:eastAsia="仿宋" w:cs="仿宋"/>
          <w:sz w:val="32"/>
          <w:szCs w:val="32"/>
        </w:rPr>
        <w:t>20</w:t>
      </w:r>
      <w:r>
        <w:rPr>
          <w:rFonts w:hint="eastAsia" w:ascii="仿宋" w:hAnsi="仿宋" w:eastAsia="仿宋" w:cs="仿宋"/>
          <w:sz w:val="32"/>
          <w:szCs w:val="32"/>
          <w:lang w:val="en-US" w:eastAsia="zh-CN"/>
        </w:rPr>
        <w:t>楼</w:t>
      </w:r>
    </w:p>
    <w:p>
      <w:pPr>
        <w:snapToGrid w:val="0"/>
        <w:spacing w:line="560" w:lineRule="exact"/>
        <w:ind w:left="638" w:leftChars="304" w:firstLine="0" w:firstLineChars="0"/>
        <w:jc w:val="both"/>
        <w:rPr>
          <w:rFonts w:hint="default" w:ascii="仿宋_GB2312" w:hAnsi="宋体" w:eastAsia="仿宋_GB2312"/>
          <w:color w:val="000000"/>
          <w:sz w:val="32"/>
          <w:szCs w:val="32"/>
          <w:lang w:val="en-US" w:eastAsia="zh-CN"/>
        </w:rPr>
      </w:pPr>
      <w:r>
        <w:rPr>
          <w:rFonts w:hint="eastAsia" w:ascii="仿宋_GB2312" w:hAnsi="宋体" w:eastAsia="仿宋_GB2312"/>
          <w:color w:val="000000"/>
          <w:sz w:val="32"/>
          <w:szCs w:val="32"/>
        </w:rPr>
        <w:t>委托代理人：</w:t>
      </w:r>
      <w:r>
        <w:rPr>
          <w:rFonts w:hint="eastAsia" w:ascii="仿宋_GB2312" w:hAnsi="宋体" w:eastAsia="仿宋_GB2312"/>
          <w:color w:val="000000"/>
          <w:sz w:val="32"/>
          <w:szCs w:val="32"/>
          <w:lang w:val="en-US" w:eastAsia="zh-CN"/>
        </w:rPr>
        <w:t>廖汝欣，</w:t>
      </w:r>
      <w:r>
        <w:rPr>
          <w:rFonts w:hint="eastAsia" w:ascii="仿宋_GB2312" w:hAnsi="宋体" w:eastAsia="仿宋_GB2312"/>
          <w:color w:val="000000"/>
          <w:sz w:val="32"/>
          <w:szCs w:val="32"/>
        </w:rPr>
        <w:t>工作单位及职务：</w:t>
      </w:r>
      <w:r>
        <w:rPr>
          <w:rFonts w:hint="eastAsia" w:ascii="仿宋_GB2312" w:hAnsi="宋体" w:eastAsia="仿宋_GB2312"/>
          <w:sz w:val="32"/>
          <w:szCs w:val="32"/>
        </w:rPr>
        <w:t>深圳市生态环境</w:t>
      </w:r>
      <w:r>
        <w:rPr>
          <w:rFonts w:hint="eastAsia" w:ascii="仿宋_GB2312" w:hAnsi="宋体" w:eastAsia="仿宋_GB2312"/>
          <w:sz w:val="32"/>
          <w:szCs w:val="32"/>
          <w:lang w:val="en-US" w:eastAsia="zh-CN"/>
        </w:rPr>
        <w:t>局光明管理</w:t>
      </w:r>
      <w:r>
        <w:rPr>
          <w:rFonts w:hint="eastAsia" w:ascii="仿宋_GB2312" w:hAnsi="宋体" w:eastAsia="仿宋_GB2312"/>
          <w:sz w:val="32"/>
          <w:szCs w:val="32"/>
        </w:rPr>
        <w:t>局</w:t>
      </w:r>
      <w:r>
        <w:rPr>
          <w:rFonts w:hint="eastAsia" w:ascii="仿宋_GB2312" w:hAnsi="宋体" w:eastAsia="仿宋_GB2312"/>
          <w:sz w:val="32"/>
          <w:szCs w:val="32"/>
          <w:lang w:val="en-US" w:eastAsia="zh-CN"/>
        </w:rPr>
        <w:t>工作人员，</w:t>
      </w:r>
      <w:r>
        <w:rPr>
          <w:rFonts w:hint="eastAsia" w:ascii="仿宋_GB2312" w:hAnsi="宋体" w:eastAsia="仿宋_GB2312"/>
          <w:color w:val="000000"/>
          <w:sz w:val="32"/>
          <w:szCs w:val="32"/>
        </w:rPr>
        <w:t>电话：</w:t>
      </w:r>
      <w:r>
        <w:rPr>
          <w:rFonts w:hint="eastAsia" w:ascii="仿宋_GB2312" w:hAnsi="宋体" w:eastAsia="仿宋_GB2312"/>
          <w:color w:val="000000"/>
          <w:sz w:val="32"/>
          <w:szCs w:val="32"/>
          <w:lang w:val="en-US" w:eastAsia="zh-CN"/>
        </w:rPr>
        <w:t>88212012</w:t>
      </w:r>
    </w:p>
    <w:p>
      <w:pPr>
        <w:snapToGrid w:val="0"/>
        <w:spacing w:line="560" w:lineRule="exact"/>
        <w:ind w:firstLine="640" w:firstLineChars="200"/>
        <w:jc w:val="both"/>
        <w:rPr>
          <w:rFonts w:ascii="仿宋_GB2312" w:hAnsi="宋体" w:eastAsia="仿宋_GB2312"/>
          <w:color w:val="000000"/>
          <w:sz w:val="32"/>
          <w:szCs w:val="32"/>
          <w:u w:val="single"/>
        </w:rPr>
      </w:pPr>
    </w:p>
    <w:p>
      <w:pPr>
        <w:snapToGrid w:val="0"/>
        <w:spacing w:line="560" w:lineRule="exact"/>
        <w:ind w:firstLine="643" w:firstLineChars="200"/>
        <w:jc w:val="left"/>
        <w:rPr>
          <w:rFonts w:hint="default" w:ascii="仿宋_GB2312" w:hAnsi="宋体" w:eastAsia="仿宋_GB2312"/>
          <w:sz w:val="32"/>
          <w:szCs w:val="32"/>
          <w:lang w:val="en-US" w:eastAsia="zh-CN"/>
        </w:rPr>
      </w:pPr>
      <w:r>
        <w:rPr>
          <w:rFonts w:hint="eastAsia" w:ascii="仿宋_GB2312" w:hAnsi="宋体" w:eastAsia="仿宋_GB2312"/>
          <w:b/>
          <w:color w:val="000000"/>
          <w:sz w:val="32"/>
          <w:szCs w:val="32"/>
        </w:rPr>
        <w:t>被申请人</w:t>
      </w:r>
      <w:r>
        <w:rPr>
          <w:rFonts w:hint="eastAsia" w:ascii="仿宋_GB2312" w:hAnsi="宋体" w:eastAsia="仿宋_GB2312"/>
          <w:color w:val="000000"/>
          <w:sz w:val="32"/>
          <w:szCs w:val="32"/>
        </w:rPr>
        <w:t>：</w:t>
      </w:r>
      <w:r>
        <w:rPr>
          <w:rFonts w:hint="eastAsia" w:ascii="仿宋_GB2312" w:hAnsi="宋体" w:eastAsia="仿宋_GB2312"/>
          <w:sz w:val="32"/>
          <w:szCs w:val="32"/>
        </w:rPr>
        <w:t>深圳市飞奔土石方工程有限公司</w:t>
      </w:r>
    </w:p>
    <w:p>
      <w:pPr>
        <w:snapToGrid w:val="0"/>
        <w:spacing w:line="560" w:lineRule="exact"/>
        <w:ind w:firstLine="640" w:firstLineChars="200"/>
        <w:jc w:val="left"/>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法定代表人：</w:t>
      </w:r>
      <w:r>
        <w:rPr>
          <w:rFonts w:hint="eastAsia" w:ascii="仿宋_GB2312" w:hAnsi="宋体" w:eastAsia="仿宋_GB2312"/>
          <w:sz w:val="32"/>
          <w:szCs w:val="32"/>
        </w:rPr>
        <w:t>黄少梅</w:t>
      </w:r>
    </w:p>
    <w:p>
      <w:pPr>
        <w:snapToGrid w:val="0"/>
        <w:spacing w:line="56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eastAsia="zh-CN"/>
        </w:rPr>
        <w:t>统一社会信用代码：</w:t>
      </w:r>
      <w:r>
        <w:rPr>
          <w:rFonts w:hint="eastAsia" w:ascii="仿宋_GB2312" w:hAnsi="宋体" w:eastAsia="仿宋_GB2312"/>
          <w:sz w:val="32"/>
          <w:szCs w:val="32"/>
        </w:rPr>
        <w:t>91440300053985069N</w:t>
      </w:r>
    </w:p>
    <w:p>
      <w:pPr>
        <w:snapToGrid w:val="0"/>
        <w:spacing w:line="560" w:lineRule="exact"/>
        <w:ind w:firstLine="640" w:firstLineChars="200"/>
        <w:jc w:val="left"/>
        <w:rPr>
          <w:rFonts w:hint="eastAsia" w:ascii="仿宋_GB2312" w:hAnsi="宋体" w:eastAsia="仿宋_GB2312"/>
          <w:sz w:val="32"/>
          <w:szCs w:val="32"/>
        </w:rPr>
      </w:pPr>
      <w:r>
        <w:rPr>
          <w:rFonts w:hint="eastAsia" w:ascii="仿宋_GB2312" w:hAnsi="宋体" w:eastAsia="仿宋_GB2312"/>
          <w:sz w:val="32"/>
          <w:szCs w:val="32"/>
          <w:lang w:eastAsia="zh-CN"/>
        </w:rPr>
        <w:t>地址：</w:t>
      </w:r>
      <w:r>
        <w:rPr>
          <w:rFonts w:hint="eastAsia" w:ascii="仿宋_GB2312" w:hAnsi="宋体" w:eastAsia="仿宋_GB2312"/>
          <w:sz w:val="32"/>
          <w:szCs w:val="32"/>
        </w:rPr>
        <w:t>深圳市龙华新区民治街道白龙路与新区大道交汇处白石龙综合楼三楼301房</w:t>
      </w:r>
    </w:p>
    <w:p>
      <w:pPr>
        <w:snapToGrid w:val="0"/>
        <w:spacing w:line="560" w:lineRule="exact"/>
        <w:ind w:firstLine="643" w:firstLineChars="200"/>
        <w:jc w:val="left"/>
        <w:rPr>
          <w:rFonts w:ascii="仿宋_GB2312" w:hAnsi="宋体" w:eastAsia="仿宋_GB2312"/>
          <w:sz w:val="32"/>
          <w:szCs w:val="32"/>
        </w:rPr>
      </w:pPr>
      <w:r>
        <w:rPr>
          <w:rFonts w:hint="eastAsia" w:ascii="仿宋_GB2312" w:hAnsi="宋体" w:eastAsia="仿宋_GB2312"/>
          <w:b/>
          <w:color w:val="000000"/>
          <w:sz w:val="32"/>
          <w:szCs w:val="32"/>
        </w:rPr>
        <w:t>申请事项：</w:t>
      </w:r>
      <w:r>
        <w:rPr>
          <w:rFonts w:hint="eastAsia" w:ascii="仿宋_GB2312" w:hAnsi="宋体" w:eastAsia="仿宋_GB2312"/>
          <w:sz w:val="32"/>
          <w:szCs w:val="32"/>
        </w:rPr>
        <w:t>申请强制执行深环</w:t>
      </w:r>
      <w:r>
        <w:rPr>
          <w:rFonts w:hint="eastAsia" w:ascii="仿宋_GB2312" w:hAnsi="宋体" w:eastAsia="仿宋_GB2312"/>
          <w:sz w:val="32"/>
          <w:szCs w:val="32"/>
          <w:lang w:val="en-US" w:eastAsia="zh-CN"/>
        </w:rPr>
        <w:t>光明</w:t>
      </w:r>
      <w:r>
        <w:rPr>
          <w:rFonts w:hint="eastAsia" w:ascii="仿宋_GB2312" w:hAnsi="宋体" w:eastAsia="仿宋_GB2312"/>
          <w:sz w:val="32"/>
          <w:szCs w:val="32"/>
        </w:rPr>
        <w:t>罚</w:t>
      </w:r>
      <w:r>
        <w:rPr>
          <w:rFonts w:hint="eastAsia" w:ascii="仿宋_GB2312" w:hAnsi="宋体" w:eastAsia="仿宋_GB2312"/>
          <w:sz w:val="32"/>
          <w:szCs w:val="32"/>
          <w:lang w:val="en-US" w:eastAsia="zh-CN"/>
        </w:rPr>
        <w:t>字</w:t>
      </w:r>
      <w:r>
        <w:rPr>
          <w:rFonts w:hint="eastAsia" w:ascii="仿宋_GB2312" w:hAnsi="宋体" w:eastAsia="仿宋_GB2312"/>
          <w:sz w:val="32"/>
          <w:szCs w:val="32"/>
        </w:rPr>
        <w:t>〔20</w:t>
      </w:r>
      <w:r>
        <w:rPr>
          <w:rFonts w:hint="eastAsia" w:ascii="仿宋_GB2312" w:hAnsi="宋体" w:eastAsia="仿宋_GB2312"/>
          <w:sz w:val="32"/>
          <w:szCs w:val="32"/>
          <w:lang w:val="en-US" w:eastAsia="zh-CN"/>
        </w:rPr>
        <w:t>21</w:t>
      </w:r>
      <w:r>
        <w:rPr>
          <w:rFonts w:hint="eastAsia" w:ascii="仿宋_GB2312" w:hAnsi="宋体" w:eastAsia="仿宋_GB2312"/>
          <w:sz w:val="32"/>
          <w:szCs w:val="32"/>
        </w:rPr>
        <w:t>〕</w:t>
      </w:r>
      <w:r>
        <w:rPr>
          <w:rFonts w:hint="eastAsia" w:ascii="仿宋_GB2312" w:hAnsi="宋体" w:eastAsia="仿宋_GB2312"/>
          <w:sz w:val="32"/>
          <w:szCs w:val="32"/>
          <w:lang w:val="en-US" w:eastAsia="zh-CN"/>
        </w:rPr>
        <w:t>109</w:t>
      </w:r>
      <w:r>
        <w:rPr>
          <w:rFonts w:hint="eastAsia" w:ascii="仿宋_GB2312" w:hAnsi="宋体" w:eastAsia="仿宋_GB2312"/>
          <w:sz w:val="32"/>
          <w:szCs w:val="32"/>
        </w:rPr>
        <w:t>号《深圳市生态环境</w:t>
      </w:r>
      <w:r>
        <w:rPr>
          <w:rFonts w:hint="eastAsia" w:ascii="仿宋_GB2312" w:hAnsi="宋体" w:eastAsia="仿宋_GB2312"/>
          <w:sz w:val="32"/>
          <w:szCs w:val="32"/>
          <w:lang w:val="en-US" w:eastAsia="zh-CN"/>
        </w:rPr>
        <w:t>局光明管理</w:t>
      </w:r>
      <w:r>
        <w:rPr>
          <w:rFonts w:hint="eastAsia" w:ascii="仿宋_GB2312" w:hAnsi="宋体" w:eastAsia="仿宋_GB2312"/>
          <w:sz w:val="32"/>
          <w:szCs w:val="32"/>
        </w:rPr>
        <w:t>局行政处罚决定书》中对被申请人予以</w:t>
      </w:r>
      <w:r>
        <w:rPr>
          <w:rFonts w:hint="eastAsia" w:ascii="仿宋_GB2312" w:hAnsi="宋体" w:eastAsia="仿宋_GB2312"/>
          <w:sz w:val="32"/>
          <w:szCs w:val="32"/>
          <w:lang w:val="en-US" w:eastAsia="zh-CN"/>
        </w:rPr>
        <w:t>3万</w:t>
      </w:r>
      <w:r>
        <w:rPr>
          <w:rFonts w:hint="eastAsia" w:ascii="仿宋_GB2312" w:hAnsi="宋体" w:eastAsia="仿宋_GB2312"/>
          <w:sz w:val="32"/>
          <w:szCs w:val="32"/>
        </w:rPr>
        <w:t>元罚款。</w:t>
      </w:r>
      <w:bookmarkStart w:id="0" w:name="_GoBack"/>
      <w:bookmarkEnd w:id="0"/>
    </w:p>
    <w:p>
      <w:pPr>
        <w:snapToGrid w:val="0"/>
        <w:spacing w:line="560" w:lineRule="exact"/>
        <w:ind w:firstLine="640" w:firstLineChars="200"/>
        <w:jc w:val="left"/>
        <w:rPr>
          <w:rFonts w:ascii="仿宋_GB2312" w:hAnsi="宋体" w:eastAsia="仿宋_GB2312"/>
          <w:color w:val="000000"/>
          <w:sz w:val="32"/>
          <w:szCs w:val="32"/>
        </w:rPr>
      </w:pPr>
    </w:p>
    <w:p>
      <w:pPr>
        <w:snapToGrid w:val="0"/>
        <w:spacing w:line="560" w:lineRule="exact"/>
        <w:ind w:firstLine="643" w:firstLineChars="200"/>
        <w:jc w:val="left"/>
        <w:rPr>
          <w:rFonts w:ascii="仿宋_GB2312" w:hAnsi="宋体" w:eastAsia="仿宋_GB2312"/>
          <w:b/>
          <w:color w:val="000000"/>
          <w:sz w:val="32"/>
          <w:szCs w:val="32"/>
        </w:rPr>
      </w:pPr>
      <w:r>
        <w:rPr>
          <w:rFonts w:hint="eastAsia" w:ascii="仿宋_GB2312" w:hAnsi="宋体" w:eastAsia="仿宋_GB2312"/>
          <w:b/>
          <w:color w:val="000000"/>
          <w:sz w:val="32"/>
          <w:szCs w:val="32"/>
        </w:rPr>
        <w:t>事实与理由：</w:t>
      </w:r>
    </w:p>
    <w:p>
      <w:pPr>
        <w:snapToGrid w:val="0"/>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关于被申</w:t>
      </w:r>
      <w:r>
        <w:rPr>
          <w:rFonts w:hint="eastAsia" w:ascii="仿宋_GB2312" w:hAnsi="宋体" w:eastAsia="仿宋_GB2312"/>
          <w:sz w:val="32"/>
          <w:szCs w:val="32"/>
        </w:rPr>
        <w:t>请人在午间进行产生环境噪声的建筑施工作业的《深圳市生态环境</w:t>
      </w:r>
      <w:r>
        <w:rPr>
          <w:rFonts w:hint="eastAsia" w:ascii="仿宋_GB2312" w:hAnsi="宋体" w:eastAsia="仿宋_GB2312"/>
          <w:sz w:val="32"/>
          <w:szCs w:val="32"/>
          <w:lang w:val="en-US" w:eastAsia="zh-CN"/>
        </w:rPr>
        <w:t>局光明管理</w:t>
      </w:r>
      <w:r>
        <w:rPr>
          <w:rFonts w:hint="eastAsia" w:ascii="仿宋_GB2312" w:hAnsi="宋体" w:eastAsia="仿宋_GB2312"/>
          <w:sz w:val="32"/>
          <w:szCs w:val="32"/>
        </w:rPr>
        <w:t>局行政处罚决定书》（深环</w:t>
      </w:r>
      <w:r>
        <w:rPr>
          <w:rFonts w:hint="eastAsia" w:ascii="仿宋_GB2312" w:hAnsi="宋体" w:eastAsia="仿宋_GB2312"/>
          <w:sz w:val="32"/>
          <w:szCs w:val="32"/>
          <w:lang w:val="en-US" w:eastAsia="zh-CN"/>
        </w:rPr>
        <w:t>光明</w:t>
      </w:r>
      <w:r>
        <w:rPr>
          <w:rFonts w:hint="eastAsia" w:ascii="仿宋_GB2312" w:hAnsi="宋体" w:eastAsia="仿宋_GB2312"/>
          <w:sz w:val="32"/>
          <w:szCs w:val="32"/>
        </w:rPr>
        <w:t>罚</w:t>
      </w:r>
      <w:r>
        <w:rPr>
          <w:rFonts w:hint="eastAsia" w:ascii="仿宋_GB2312" w:hAnsi="宋体" w:eastAsia="仿宋_GB2312"/>
          <w:sz w:val="32"/>
          <w:szCs w:val="32"/>
          <w:lang w:val="en-US" w:eastAsia="zh-CN"/>
        </w:rPr>
        <w:t>字</w:t>
      </w:r>
      <w:r>
        <w:rPr>
          <w:rFonts w:hint="eastAsia" w:ascii="仿宋_GB2312" w:hAnsi="宋体" w:eastAsia="仿宋_GB2312"/>
          <w:sz w:val="32"/>
          <w:szCs w:val="32"/>
        </w:rPr>
        <w:t>〔20</w:t>
      </w:r>
      <w:r>
        <w:rPr>
          <w:rFonts w:hint="eastAsia" w:ascii="仿宋_GB2312" w:hAnsi="宋体" w:eastAsia="仿宋_GB2312"/>
          <w:sz w:val="32"/>
          <w:szCs w:val="32"/>
          <w:lang w:val="en-US" w:eastAsia="zh-CN"/>
        </w:rPr>
        <w:t>21</w:t>
      </w:r>
      <w:r>
        <w:rPr>
          <w:rFonts w:hint="eastAsia" w:ascii="仿宋_GB2312" w:hAnsi="宋体" w:eastAsia="仿宋_GB2312"/>
          <w:sz w:val="32"/>
          <w:szCs w:val="32"/>
        </w:rPr>
        <w:t>〕</w:t>
      </w:r>
      <w:r>
        <w:rPr>
          <w:rFonts w:hint="eastAsia" w:ascii="仿宋_GB2312" w:hAnsi="宋体" w:eastAsia="仿宋_GB2312"/>
          <w:sz w:val="32"/>
          <w:szCs w:val="32"/>
          <w:lang w:val="en-US" w:eastAsia="zh-CN"/>
        </w:rPr>
        <w:t>109</w:t>
      </w:r>
      <w:r>
        <w:rPr>
          <w:rFonts w:hint="eastAsia" w:ascii="仿宋_GB2312" w:hAnsi="宋体" w:eastAsia="仿宋_GB2312"/>
          <w:sz w:val="32"/>
          <w:szCs w:val="32"/>
        </w:rPr>
        <w:t>号）</w:t>
      </w:r>
      <w:r>
        <w:rPr>
          <w:rFonts w:hint="eastAsia" w:ascii="仿宋_GB2312" w:hAnsi="宋体" w:eastAsia="仿宋_GB2312"/>
          <w:sz w:val="32"/>
          <w:szCs w:val="32"/>
          <w:lang w:eastAsia="zh-CN"/>
        </w:rPr>
        <w:t>，</w:t>
      </w:r>
      <w:r>
        <w:rPr>
          <w:rFonts w:hint="eastAsia" w:ascii="仿宋_GB2312" w:hAnsi="宋体" w:eastAsia="仿宋_GB2312"/>
          <w:sz w:val="32"/>
          <w:szCs w:val="32"/>
        </w:rPr>
        <w:t>本局已于20</w:t>
      </w:r>
      <w:r>
        <w:rPr>
          <w:rFonts w:hint="eastAsia" w:ascii="仿宋_GB2312" w:hAnsi="宋体" w:eastAsia="仿宋_GB2312"/>
          <w:sz w:val="32"/>
          <w:szCs w:val="32"/>
          <w:lang w:val="en-US" w:eastAsia="zh-CN"/>
        </w:rPr>
        <w:t>21</w:t>
      </w:r>
      <w:r>
        <w:rPr>
          <w:rFonts w:hint="eastAsia" w:ascii="仿宋_GB2312" w:hAnsi="宋体" w:eastAsia="仿宋_GB2312"/>
          <w:sz w:val="32"/>
          <w:szCs w:val="32"/>
        </w:rPr>
        <w:t>年</w:t>
      </w:r>
      <w:r>
        <w:rPr>
          <w:rFonts w:hint="eastAsia" w:ascii="仿宋_GB2312" w:hAnsi="宋体" w:eastAsia="仿宋_GB2312"/>
          <w:sz w:val="32"/>
          <w:szCs w:val="32"/>
          <w:lang w:val="en-US" w:eastAsia="zh-CN"/>
        </w:rPr>
        <w:t>5</w:t>
      </w:r>
      <w:r>
        <w:rPr>
          <w:rFonts w:hint="eastAsia" w:ascii="仿宋_GB2312" w:hAnsi="宋体" w:eastAsia="仿宋_GB2312"/>
          <w:sz w:val="32"/>
          <w:szCs w:val="32"/>
        </w:rPr>
        <w:t>月</w:t>
      </w:r>
      <w:r>
        <w:rPr>
          <w:rFonts w:hint="eastAsia" w:ascii="仿宋_GB2312" w:hAnsi="宋体" w:eastAsia="仿宋_GB2312"/>
          <w:sz w:val="32"/>
          <w:szCs w:val="32"/>
          <w:lang w:val="en-US" w:eastAsia="zh-CN"/>
        </w:rPr>
        <w:t>26</w:t>
      </w:r>
      <w:r>
        <w:rPr>
          <w:rFonts w:hint="eastAsia" w:ascii="仿宋_GB2312" w:hAnsi="宋体" w:eastAsia="仿宋_GB2312"/>
          <w:sz w:val="32"/>
          <w:szCs w:val="32"/>
        </w:rPr>
        <w:t>日</w:t>
      </w:r>
      <w:r>
        <w:rPr>
          <w:rFonts w:hint="eastAsia" w:ascii="仿宋_GB2312" w:hAnsi="宋体" w:eastAsia="仿宋_GB2312"/>
          <w:sz w:val="32"/>
          <w:szCs w:val="32"/>
          <w:lang w:eastAsia="zh-CN"/>
        </w:rPr>
        <w:t>直接</w:t>
      </w:r>
      <w:r>
        <w:rPr>
          <w:rFonts w:hint="eastAsia" w:ascii="仿宋_GB2312" w:hAnsi="宋体" w:eastAsia="仿宋_GB2312"/>
          <w:sz w:val="32"/>
          <w:szCs w:val="32"/>
        </w:rPr>
        <w:t>送达被申请人。被申请人在午间进行产生环境噪声的建筑施工作业的行为违反</w:t>
      </w:r>
      <w:r>
        <w:rPr>
          <w:rFonts w:hint="eastAsia" w:ascii="仿宋_GB2312" w:hAnsi="宋体" w:eastAsia="仿宋_GB2312"/>
          <w:sz w:val="32"/>
          <w:szCs w:val="32"/>
          <w:lang w:val="en-US" w:eastAsia="zh-CN"/>
        </w:rPr>
        <w:t>了</w:t>
      </w:r>
      <w:r>
        <w:rPr>
          <w:rFonts w:hint="eastAsia" w:ascii="仿宋_GB2312" w:hAnsi="宋体" w:eastAsia="仿宋_GB2312"/>
          <w:sz w:val="32"/>
          <w:szCs w:val="32"/>
        </w:rPr>
        <w:t>《深圳经济特区环境噪声污染防治条例》第二十八条第一款的规定，根据《深圳经济特区环境噪声污染防治条例》第七十七条第一款第（三）项</w:t>
      </w:r>
      <w:r>
        <w:rPr>
          <w:rFonts w:hint="eastAsia" w:ascii="仿宋_GB2312" w:hAnsi="宋体" w:eastAsia="仿宋_GB2312"/>
          <w:sz w:val="32"/>
          <w:szCs w:val="32"/>
          <w:lang w:val="en-US" w:eastAsia="zh-CN"/>
        </w:rPr>
        <w:t>的规定</w:t>
      </w:r>
      <w:r>
        <w:rPr>
          <w:rFonts w:hint="eastAsia" w:ascii="仿宋_GB2312" w:hAnsi="宋体" w:eastAsia="仿宋_GB2312"/>
          <w:sz w:val="32"/>
          <w:szCs w:val="32"/>
        </w:rPr>
        <w:t>，应予以处罚。由于被申请人不履行该行政处罚决定，本局于202</w:t>
      </w:r>
      <w:r>
        <w:rPr>
          <w:rFonts w:hint="eastAsia" w:ascii="仿宋_GB2312" w:hAnsi="宋体" w:eastAsia="仿宋_GB2312"/>
          <w:sz w:val="32"/>
          <w:szCs w:val="32"/>
          <w:lang w:val="en-US" w:eastAsia="zh-CN"/>
        </w:rPr>
        <w:t>1</w:t>
      </w:r>
      <w:r>
        <w:rPr>
          <w:rFonts w:hint="eastAsia" w:ascii="仿宋_GB2312" w:hAnsi="宋体" w:eastAsia="仿宋_GB2312"/>
          <w:sz w:val="32"/>
          <w:szCs w:val="32"/>
        </w:rPr>
        <w:t>年</w:t>
      </w:r>
      <w:r>
        <w:rPr>
          <w:rFonts w:hint="eastAsia" w:ascii="仿宋_GB2312" w:hAnsi="宋体" w:eastAsia="仿宋_GB2312"/>
          <w:sz w:val="32"/>
          <w:szCs w:val="32"/>
          <w:lang w:val="en-US" w:eastAsia="zh-CN"/>
        </w:rPr>
        <w:t>12</w:t>
      </w:r>
      <w:r>
        <w:rPr>
          <w:rFonts w:hint="eastAsia" w:ascii="仿宋_GB2312" w:hAnsi="宋体" w:eastAsia="仿宋_GB2312"/>
          <w:sz w:val="32"/>
          <w:szCs w:val="32"/>
        </w:rPr>
        <w:t>月</w:t>
      </w:r>
      <w:r>
        <w:rPr>
          <w:rFonts w:hint="eastAsia" w:ascii="仿宋_GB2312" w:hAnsi="宋体" w:eastAsia="仿宋_GB2312"/>
          <w:sz w:val="32"/>
          <w:szCs w:val="32"/>
          <w:lang w:val="en-US" w:eastAsia="zh-CN"/>
        </w:rPr>
        <w:t>13</w:t>
      </w:r>
      <w:r>
        <w:rPr>
          <w:rFonts w:hint="eastAsia" w:ascii="仿宋_GB2312" w:hAnsi="宋体" w:eastAsia="仿宋_GB2312"/>
          <w:sz w:val="32"/>
          <w:szCs w:val="32"/>
        </w:rPr>
        <w:t>日向被申请人</w:t>
      </w:r>
      <w:r>
        <w:rPr>
          <w:rFonts w:hint="eastAsia" w:ascii="仿宋_GB2312" w:hAnsi="宋体" w:eastAsia="仿宋_GB2312"/>
          <w:sz w:val="32"/>
          <w:szCs w:val="32"/>
          <w:lang w:val="en-US" w:eastAsia="zh-CN"/>
        </w:rPr>
        <w:t>公告</w:t>
      </w:r>
      <w:r>
        <w:rPr>
          <w:rFonts w:hint="eastAsia" w:ascii="仿宋_GB2312" w:hAnsi="宋体" w:eastAsia="仿宋_GB2312"/>
          <w:sz w:val="32"/>
          <w:szCs w:val="32"/>
        </w:rPr>
        <w:t>送达了《深圳市生态环境局</w:t>
      </w:r>
      <w:r>
        <w:rPr>
          <w:rFonts w:hint="eastAsia" w:ascii="仿宋_GB2312" w:hAnsi="宋体" w:eastAsia="仿宋_GB2312"/>
          <w:sz w:val="32"/>
          <w:szCs w:val="32"/>
          <w:lang w:val="en-US" w:eastAsia="zh-CN"/>
        </w:rPr>
        <w:t>光明管理局</w:t>
      </w:r>
      <w:r>
        <w:rPr>
          <w:rFonts w:hint="eastAsia" w:ascii="仿宋_GB2312" w:hAnsi="宋体" w:eastAsia="仿宋_GB2312"/>
          <w:sz w:val="32"/>
          <w:szCs w:val="32"/>
        </w:rPr>
        <w:t>督促履行义务催告书》（深环</w:t>
      </w:r>
      <w:r>
        <w:rPr>
          <w:rFonts w:hint="eastAsia" w:ascii="仿宋_GB2312" w:hAnsi="宋体" w:eastAsia="仿宋_GB2312"/>
          <w:sz w:val="32"/>
          <w:szCs w:val="32"/>
          <w:lang w:val="en-US" w:eastAsia="zh-CN"/>
        </w:rPr>
        <w:t>光明</w:t>
      </w:r>
      <w:r>
        <w:rPr>
          <w:rFonts w:hint="eastAsia" w:ascii="仿宋_GB2312" w:hAnsi="宋体" w:eastAsia="仿宋_GB2312"/>
          <w:sz w:val="32"/>
          <w:szCs w:val="32"/>
        </w:rPr>
        <w:t>催字〔20</w:t>
      </w:r>
      <w:r>
        <w:rPr>
          <w:rFonts w:hint="eastAsia" w:ascii="仿宋_GB2312" w:hAnsi="宋体" w:eastAsia="仿宋_GB2312"/>
          <w:sz w:val="32"/>
          <w:szCs w:val="32"/>
          <w:lang w:val="en-US" w:eastAsia="zh-CN"/>
        </w:rPr>
        <w:t>21</w:t>
      </w:r>
      <w:r>
        <w:rPr>
          <w:rFonts w:hint="eastAsia" w:ascii="仿宋_GB2312" w:hAnsi="宋体" w:eastAsia="仿宋_GB2312"/>
          <w:sz w:val="32"/>
          <w:szCs w:val="32"/>
        </w:rPr>
        <w:t>〕</w:t>
      </w:r>
      <w:r>
        <w:rPr>
          <w:rFonts w:hint="eastAsia" w:ascii="仿宋_GB2312" w:hAnsi="宋体" w:eastAsia="仿宋_GB2312"/>
          <w:sz w:val="32"/>
          <w:szCs w:val="32"/>
          <w:lang w:val="en-US" w:eastAsia="zh-CN"/>
        </w:rPr>
        <w:t>58</w:t>
      </w:r>
      <w:r>
        <w:rPr>
          <w:rFonts w:hint="eastAsia" w:ascii="仿宋_GB2312" w:hAnsi="宋体" w:eastAsia="仿宋_GB2312"/>
          <w:sz w:val="32"/>
          <w:szCs w:val="32"/>
        </w:rPr>
        <w:t>号），但被申请人在催告书送达十日后仍未履行义务。根据《中华人民共和国行政处罚法》第五十一条的规</w:t>
      </w:r>
      <w:r>
        <w:rPr>
          <w:rFonts w:hint="eastAsia" w:ascii="仿宋_GB2312" w:hAnsi="宋体" w:eastAsia="仿宋_GB2312"/>
          <w:sz w:val="32"/>
          <w:szCs w:val="32"/>
        </w:rPr>
        <w:t>定，现申请贵院强制执行。</w:t>
      </w:r>
    </w:p>
    <w:p>
      <w:pPr>
        <w:pStyle w:val="2"/>
        <w:snapToGrid w:val="0"/>
        <w:spacing w:line="560" w:lineRule="exact"/>
        <w:ind w:firstLine="640" w:firstLineChars="200"/>
        <w:rPr>
          <w:rFonts w:ascii="仿宋_GB2312" w:hAnsi="宋体" w:eastAsia="仿宋_GB2312"/>
          <w:szCs w:val="32"/>
        </w:rPr>
      </w:pPr>
      <w:r>
        <w:rPr>
          <w:rFonts w:hint="eastAsia" w:ascii="仿宋_GB2312" w:hAnsi="宋体" w:eastAsia="仿宋_GB2312"/>
          <w:szCs w:val="32"/>
        </w:rPr>
        <w:t>此致</w:t>
      </w:r>
    </w:p>
    <w:p>
      <w:pPr>
        <w:snapToGrid w:val="0"/>
        <w:spacing w:line="560" w:lineRule="exact"/>
        <w:rPr>
          <w:rFonts w:hint="eastAsia" w:ascii="仿宋_GB2312" w:hAnsi="宋体" w:eastAsia="仿宋_GB2312" w:cs="Times New Roman"/>
          <w:sz w:val="32"/>
          <w:szCs w:val="32"/>
        </w:rPr>
      </w:pPr>
      <w:r>
        <w:rPr>
          <w:rFonts w:hint="eastAsia" w:ascii="仿宋_GB2312" w:hAnsi="宋体" w:eastAsia="仿宋_GB2312" w:cs="Times New Roman"/>
          <w:sz w:val="32"/>
          <w:szCs w:val="32"/>
        </w:rPr>
        <w:t>广东省深圳市龙岗区人民法院</w:t>
      </w:r>
    </w:p>
    <w:p>
      <w:pPr>
        <w:snapToGrid w:val="0"/>
        <w:spacing w:line="560" w:lineRule="exact"/>
        <w:ind w:firstLine="640" w:firstLineChars="200"/>
        <w:rPr>
          <w:rFonts w:ascii="仿宋_GB2312" w:hAnsi="宋体" w:eastAsia="仿宋_GB2312"/>
          <w:sz w:val="32"/>
          <w:szCs w:val="32"/>
        </w:rPr>
      </w:pPr>
    </w:p>
    <w:p>
      <w:pPr>
        <w:snapToGrid w:val="0"/>
        <w:spacing w:line="560" w:lineRule="exact"/>
        <w:ind w:firstLine="640" w:firstLineChars="200"/>
        <w:rPr>
          <w:rFonts w:ascii="仿宋_GB2312" w:hAnsi="宋体" w:eastAsia="仿宋_GB2312"/>
          <w:sz w:val="32"/>
          <w:szCs w:val="32"/>
        </w:rPr>
      </w:pPr>
    </w:p>
    <w:p>
      <w:pPr>
        <w:snapToGrid w:val="0"/>
        <w:spacing w:line="560" w:lineRule="exact"/>
        <w:ind w:firstLine="640" w:firstLineChars="200"/>
        <w:rPr>
          <w:rFonts w:ascii="仿宋_GB2312" w:hAnsi="宋体" w:eastAsia="仿宋_GB2312"/>
          <w:sz w:val="32"/>
          <w:szCs w:val="32"/>
        </w:rPr>
      </w:pPr>
    </w:p>
    <w:p>
      <w:pPr>
        <w:snapToGrid w:val="0"/>
        <w:spacing w:line="560" w:lineRule="exact"/>
        <w:ind w:right="280"/>
        <w:jc w:val="right"/>
        <w:rPr>
          <w:rFonts w:ascii="仿宋_GB2312" w:hAnsi="宋体" w:eastAsia="仿宋_GB2312"/>
          <w:sz w:val="32"/>
          <w:szCs w:val="32"/>
        </w:rPr>
      </w:pPr>
      <w:r>
        <w:rPr>
          <w:rFonts w:hint="eastAsia" w:ascii="仿宋_GB2312" w:hAnsi="宋体" w:eastAsia="仿宋_GB2312"/>
          <w:sz w:val="32"/>
          <w:szCs w:val="32"/>
        </w:rPr>
        <w:t>深圳市生态环境局</w:t>
      </w:r>
      <w:r>
        <w:rPr>
          <w:rFonts w:hint="eastAsia" w:ascii="仿宋_GB2312" w:hAnsi="宋体" w:eastAsia="仿宋_GB2312"/>
          <w:sz w:val="32"/>
          <w:szCs w:val="32"/>
          <w:lang w:val="en-US" w:eastAsia="zh-CN"/>
        </w:rPr>
        <w:t>光明管理局</w:t>
      </w:r>
      <w:r>
        <w:rPr>
          <w:rFonts w:hint="eastAsia" w:ascii="仿宋_GB2312" w:hAnsi="宋体" w:eastAsia="仿宋_GB2312"/>
          <w:sz w:val="32"/>
          <w:szCs w:val="32"/>
        </w:rPr>
        <w:t>（印章）</w:t>
      </w:r>
    </w:p>
    <w:p>
      <w:pPr>
        <w:snapToGrid w:val="0"/>
        <w:spacing w:line="560" w:lineRule="exact"/>
        <w:ind w:right="560"/>
        <w:jc w:val="right"/>
        <w:rPr>
          <w:rFonts w:hint="eastAsia" w:ascii="仿宋_GB2312" w:hAnsi="宋体" w:eastAsia="仿宋_GB2312"/>
          <w:sz w:val="32"/>
          <w:szCs w:val="32"/>
        </w:rPr>
      </w:pPr>
      <w:r>
        <w:rPr>
          <w:rFonts w:hint="eastAsia" w:ascii="仿宋_GB2312" w:hAnsi="宋体" w:eastAsia="仿宋_GB2312"/>
          <w:sz w:val="32"/>
          <w:szCs w:val="32"/>
        </w:rPr>
        <w:t xml:space="preserve">                    法定代表人（签字或盖章）：</w:t>
      </w:r>
    </w:p>
    <w:p>
      <w:pPr>
        <w:snapToGrid w:val="0"/>
        <w:spacing w:line="560" w:lineRule="exact"/>
        <w:ind w:right="560"/>
        <w:jc w:val="right"/>
        <w:rPr>
          <w:rFonts w:hint="eastAsia" w:ascii="仿宋_GB2312" w:hAnsi="宋体" w:eastAsia="仿宋_GB2312"/>
          <w:sz w:val="32"/>
          <w:szCs w:val="32"/>
        </w:rPr>
      </w:pPr>
    </w:p>
    <w:p>
      <w:pPr>
        <w:snapToGrid w:val="0"/>
        <w:spacing w:line="560" w:lineRule="exact"/>
        <w:jc w:val="right"/>
        <w:rPr>
          <w:rFonts w:ascii="仿宋_GB2312" w:hAnsi="宋体" w:eastAsia="仿宋_GB2312"/>
          <w:sz w:val="32"/>
          <w:szCs w:val="32"/>
        </w:rPr>
      </w:pPr>
      <w:r>
        <w:rPr>
          <w:rFonts w:hint="eastAsia" w:ascii="仿宋_GB2312" w:hAnsi="宋体" w:eastAsia="仿宋_GB2312"/>
          <w:sz w:val="32"/>
          <w:szCs w:val="32"/>
        </w:rPr>
        <w:t>年  月  日</w:t>
      </w:r>
    </w:p>
    <w:p>
      <w:pPr>
        <w:widowControl/>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F40EFA"/>
    <w:rsid w:val="016672C0"/>
    <w:rsid w:val="016B2D35"/>
    <w:rsid w:val="02F70EFD"/>
    <w:rsid w:val="03956ACF"/>
    <w:rsid w:val="0A1A3C3F"/>
    <w:rsid w:val="0AA46AD1"/>
    <w:rsid w:val="0F082452"/>
    <w:rsid w:val="108E2565"/>
    <w:rsid w:val="18544CE7"/>
    <w:rsid w:val="1B942181"/>
    <w:rsid w:val="1CF635CD"/>
    <w:rsid w:val="1EF87E01"/>
    <w:rsid w:val="2A622EDB"/>
    <w:rsid w:val="2C106C89"/>
    <w:rsid w:val="2CD4281A"/>
    <w:rsid w:val="2CD509F0"/>
    <w:rsid w:val="2E745700"/>
    <w:rsid w:val="300D09AF"/>
    <w:rsid w:val="34EF6F09"/>
    <w:rsid w:val="37A83BC0"/>
    <w:rsid w:val="3CC56562"/>
    <w:rsid w:val="3D684B54"/>
    <w:rsid w:val="3FFD2AA0"/>
    <w:rsid w:val="418D5C88"/>
    <w:rsid w:val="43855455"/>
    <w:rsid w:val="44033387"/>
    <w:rsid w:val="455C5B21"/>
    <w:rsid w:val="46CB619C"/>
    <w:rsid w:val="49142581"/>
    <w:rsid w:val="4B817272"/>
    <w:rsid w:val="4BF40EFA"/>
    <w:rsid w:val="4F55406C"/>
    <w:rsid w:val="51E37F6E"/>
    <w:rsid w:val="51F533DE"/>
    <w:rsid w:val="52D33572"/>
    <w:rsid w:val="52F1416A"/>
    <w:rsid w:val="555C2F09"/>
    <w:rsid w:val="592519B3"/>
    <w:rsid w:val="59854BB8"/>
    <w:rsid w:val="5EC574AD"/>
    <w:rsid w:val="602A277B"/>
    <w:rsid w:val="627A5D8F"/>
    <w:rsid w:val="6B8F1FD6"/>
    <w:rsid w:val="6C6264F1"/>
    <w:rsid w:val="6F7A6607"/>
    <w:rsid w:val="76531B5B"/>
    <w:rsid w:val="7A305A23"/>
    <w:rsid w:val="7AC71B08"/>
    <w:rsid w:val="7B1743F3"/>
    <w:rsid w:val="7D5810E4"/>
    <w:rsid w:val="7F6A7D6D"/>
    <w:rsid w:val="7FAC0AC5"/>
    <w:rsid w:val="7FD02D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Salutation"/>
    <w:basedOn w:val="1"/>
    <w:next w:val="1"/>
    <w:unhideWhenUsed/>
    <w:qFormat/>
    <w:uiPriority w:val="99"/>
    <w:rPr>
      <w:rFonts w:ascii="Calibri" w:hAnsi="Calibri"/>
      <w:sz w:val="32"/>
      <w:szCs w:val="22"/>
    </w:rPr>
  </w:style>
  <w:style w:type="paragraph" w:customStyle="1" w:styleId="5">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2020-06-08T02:44:00Z</dcterms:created>
  <dc:creator>廖汝欣</dc:creator>
  <cp:lastModifiedBy>Blossom</cp:lastModifiedBy>
  <cp:lastPrinted>2020-06-08T06:38:00Z</cp:lastPrinted>
  <dcterms:modified xsi:type="dcterms:W3CDTF">2021-12-28T02:40:18Z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