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当事人名称：深圳市鲁班旭盛建筑劳务有限公司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苗志强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91440300335408374E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深圳市福田区莲花街道红荔西路与景田路交界西北角鲁班大厦办公楼24WS</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我局执法人员于2022年2月27日对你单位进行了检查，发现你单位实施了以下环境违法行为：2022年2月27日02时24分，我局执法人员在执法检查时，发现你单位作为施工单位在深圳市南山区西丽珠光路</w:t>
      </w:r>
      <w:bookmarkStart w:id="1" w:name="_GoBack"/>
      <w:bookmarkEnd w:id="1"/>
      <w:r>
        <w:rPr>
          <w:rFonts w:hint="eastAsia" w:ascii="仿宋_GB2312" w:hAnsi="仿宋_GB2312" w:eastAsia="仿宋_GB2312" w:cs="仿宋_GB2312"/>
          <w:kern w:val="0"/>
          <w:sz w:val="28"/>
          <w:szCs w:val="28"/>
          <w:u w:val="none"/>
        </w:rPr>
        <w:t xml:space="preserve">与龙珠一路交汇处西北侧的大沙河文体中心及西侧附属绿地整体改造项目施工总承包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2022-03-28T03:02:00Z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