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82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深圳毅铭建设工程有限公司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高黎明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91440300MA5G08RW61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深圳市宝安区新安街道文汇社区13区福城前海新纪元嘉洲商务中心3栋C座1110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我局执法人员于2022年6月2 日对你单位进行了检查，发现你单位实施了以下环境违法行为：2022年6月2日02时19分，我局执法人员在执法检查时，发现你单位作为施工单位在深圳市南山区西丽街道茶光路1044号天地混凝土旁的深惠城际铁路前海保税区至坪地段工程1标</w:t>
      </w:r>
      <w:bookmarkStart w:id="1" w:name="_GoBack"/>
      <w:bookmarkEnd w:id="1"/>
      <w:r>
        <w:rPr>
          <w:rFonts w:hint="eastAsia" w:ascii="仿宋_GB2312" w:hAnsi="仿宋_GB2312" w:eastAsia="仿宋_GB2312" w:cs="仿宋_GB2312"/>
          <w:kern w:val="0"/>
          <w:sz w:val="28"/>
          <w:szCs w:val="28"/>
          <w:u w:val="none"/>
        </w:rPr>
        <w:t xml:space="preserve">（前保一五和）土建五工区西丽站围护结构工程1标劳务分包工程中，未按照深圳市生态环境局2022年5月20日发布的《深圳市生态环境局关于加强中、高考期间噪声污染管理的通告》的要求，在中、高考备考及考试期间，在夜间从事产生噪声的建筑施工作业，现场正在进行混凝土浇筑等施工作业，现场使用了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法人授权委托书、中标通知书复印件、《劳务分包合同》复印件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依据《中华人民共和国行政处罚法》第二十八条第一款和《深圳经济特区环境噪声污染防治条例》第八十四条的规定，现责令你单位立即停止违法行为。如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B3510AF"/>
    <w:rsid w:val="0DAC60B6"/>
    <w:rsid w:val="0DC729FA"/>
    <w:rsid w:val="1072777B"/>
    <w:rsid w:val="10B31AE1"/>
    <w:rsid w:val="11015331"/>
    <w:rsid w:val="154100F1"/>
    <w:rsid w:val="165E5D35"/>
    <w:rsid w:val="18592155"/>
    <w:rsid w:val="19E80C27"/>
    <w:rsid w:val="1A96319D"/>
    <w:rsid w:val="1BF57215"/>
    <w:rsid w:val="1EDC2743"/>
    <w:rsid w:val="1FDE4449"/>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C213A8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90077FA"/>
    <w:rsid w:val="594964D7"/>
    <w:rsid w:val="5C6063B2"/>
    <w:rsid w:val="5CE55F7C"/>
    <w:rsid w:val="5EF32CA6"/>
    <w:rsid w:val="5EFD0A78"/>
    <w:rsid w:val="5F1D755B"/>
    <w:rsid w:val="61244741"/>
    <w:rsid w:val="61832280"/>
    <w:rsid w:val="6195656F"/>
    <w:rsid w:val="65530449"/>
    <w:rsid w:val="657D29A0"/>
    <w:rsid w:val="6596711F"/>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 w:val="7D373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972</Words>
  <Characters>1010</Characters>
  <Lines>0</Lines>
  <Paragraphs>0</Paragraphs>
  <TotalTime>0</TotalTime>
  <ScaleCrop>false</ScaleCrop>
  <LinksUpToDate>false</LinksUpToDate>
  <CharactersWithSpaces>1260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2022-06-23T08:45:26Z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415AE414F76D4CF9B7453C06F2F00AF2</vt:lpwstr>
  </property>
</Properties>
</file>