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深圳市港圻土石方工程有限公司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法定代表人：孙小丽 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91440300MA5EEUAW20</w:t>
      </w:r>
    </w:p>
    <w:p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深圳市宝安区松岗街道楼岗社区楼岗大道1号1032</w:t>
      </w: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bookmarkStart w:id="0" w:name="_GoBack"/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248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</w:t>
      </w:r>
      <w:bookmarkEnd w:id="0"/>
      <w:r>
        <w:rPr>
          <w:rFonts w:hint="eastAsia" w:ascii="仿宋_GB2312" w:hAnsi="宋体" w:eastAsia="仿宋_GB2312"/>
          <w:sz w:val="32"/>
          <w:szCs w:val="32"/>
        </w:rPr>
        <w:t>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关于被申请人在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夜</w:t>
      </w:r>
      <w:r>
        <w:rPr>
          <w:rFonts w:hint="eastAsia" w:ascii="仿宋_GB2312" w:hAnsi="宋体" w:eastAsia="仿宋_GB2312"/>
          <w:sz w:val="32"/>
          <w:szCs w:val="32"/>
        </w:rPr>
        <w:t>间进行产生环境噪声的建筑施工作业</w:t>
      </w:r>
      <w:r>
        <w:rPr>
          <w:rFonts w:hint="eastAsia" w:ascii="仿宋_GB2312" w:hAnsi="宋体" w:eastAsia="仿宋_GB2312"/>
          <w:sz w:val="32"/>
          <w:szCs w:val="32"/>
        </w:rPr>
        <w:t>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248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送达被申请人。被申请人在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夜</w:t>
      </w:r>
      <w:r>
        <w:rPr>
          <w:rFonts w:hint="eastAsia" w:ascii="仿宋_GB2312" w:hAnsi="宋体" w:eastAsia="仿宋_GB2312"/>
          <w:sz w:val="32"/>
          <w:szCs w:val="32"/>
        </w:rPr>
        <w:t>间进行产生环境噪声的建筑施工作业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《深圳经济特区环境噪声污染防治条例》第二十八条第一款</w:t>
      </w:r>
      <w:r>
        <w:rPr>
          <w:rFonts w:hint="eastAsia" w:ascii="仿宋_GB2312" w:hAnsi="宋体" w:eastAsia="仿宋_GB2312"/>
          <w:sz w:val="32"/>
          <w:szCs w:val="32"/>
        </w:rPr>
        <w:t>的规定，根据《深圳经济特区环境噪声污染防治条例》第七十七条第一款第（三）项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sz w:val="32"/>
          <w:szCs w:val="32"/>
        </w:rPr>
        <w:t>日向被申请人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号），但被申请人在催告书送达十日后仍未履行义务。根据《中华人民共和国行政处罚法》第五十一条的规定，现申请贵院强制执行。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16672C0"/>
    <w:rsid w:val="016B2D35"/>
    <w:rsid w:val="01760A78"/>
    <w:rsid w:val="02F70EFD"/>
    <w:rsid w:val="03956ACF"/>
    <w:rsid w:val="0A1A3C3F"/>
    <w:rsid w:val="0AA46AD1"/>
    <w:rsid w:val="0EE3135F"/>
    <w:rsid w:val="0F082452"/>
    <w:rsid w:val="108E2565"/>
    <w:rsid w:val="18544CE7"/>
    <w:rsid w:val="18C00AB2"/>
    <w:rsid w:val="1B942181"/>
    <w:rsid w:val="1CF635CD"/>
    <w:rsid w:val="1EF87E01"/>
    <w:rsid w:val="2A622EDB"/>
    <w:rsid w:val="2C106C89"/>
    <w:rsid w:val="2CD4281A"/>
    <w:rsid w:val="2CD509F0"/>
    <w:rsid w:val="2E745700"/>
    <w:rsid w:val="300D09AF"/>
    <w:rsid w:val="34EF6F09"/>
    <w:rsid w:val="37A83BC0"/>
    <w:rsid w:val="3CC56562"/>
    <w:rsid w:val="3D684B54"/>
    <w:rsid w:val="3FFD2AA0"/>
    <w:rsid w:val="418D5C88"/>
    <w:rsid w:val="43855455"/>
    <w:rsid w:val="44033387"/>
    <w:rsid w:val="455C5B21"/>
    <w:rsid w:val="46CB619C"/>
    <w:rsid w:val="49142581"/>
    <w:rsid w:val="4B817272"/>
    <w:rsid w:val="4BF40EFA"/>
    <w:rsid w:val="4F55406C"/>
    <w:rsid w:val="51E37F6E"/>
    <w:rsid w:val="51F533DE"/>
    <w:rsid w:val="52D33572"/>
    <w:rsid w:val="52F1416A"/>
    <w:rsid w:val="555C2F09"/>
    <w:rsid w:val="592519B3"/>
    <w:rsid w:val="59854BB8"/>
    <w:rsid w:val="5EC574AD"/>
    <w:rsid w:val="602A277B"/>
    <w:rsid w:val="627A5D8F"/>
    <w:rsid w:val="6B8F1FD6"/>
    <w:rsid w:val="6C6264F1"/>
    <w:rsid w:val="6F7A6607"/>
    <w:rsid w:val="72B2250B"/>
    <w:rsid w:val="76531B5B"/>
    <w:rsid w:val="7A305A23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Blossom</cp:lastModifiedBy>
  <cp:lastPrinted>2020-06-08T06:38:00Z</cp:lastPrinted>
  <dcterms:modified xsi:type="dcterms:W3CDTF">2022-05-23T02:41:38Z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