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当事人名称：深圳市稳和岩土工程有限公司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谢和钻</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91440300MA5GLDL206</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深圳市龙岗区坂田街道南坑社区雅宝路1号星河WORLDA26</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我局执法人员于2022年7月7日对你单位进行了检查，发现你单位实施了以下环境违法行为：2022年7月7日02时42分，我局执法人员在执法检查时，发现你单位作为施工单位在深圳</w:t>
      </w:r>
      <w:bookmarkStart w:id="1" w:name="_GoBack"/>
      <w:bookmarkEnd w:id="1"/>
      <w:r>
        <w:rPr>
          <w:rFonts w:hint="eastAsia" w:ascii="仿宋_GB2312" w:hAnsi="仿宋_GB2312" w:eastAsia="仿宋_GB2312" w:cs="仿宋_GB2312"/>
          <w:kern w:val="0"/>
          <w:sz w:val="28"/>
          <w:szCs w:val="28"/>
          <w:u w:val="none"/>
        </w:rPr>
        <w:t xml:space="preserve">市南山区北环大道出口与北环大道交叉口北220米的深圳市南山区方直珑樾山花园桩基础工程施工中，存在未取得生态环境主管部门出具的夜间作业证明在夜间进行产生环境噪声的灌桩建筑施工作业的环境违法行为，现场调查时发现使用了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法人授权委托书、中标通知书、监理日志、《桩基础工程合同》复印件等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0B17046"/>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7DA7915"/>
    <w:rsid w:val="6A4A2E91"/>
    <w:rsid w:val="6B697022"/>
    <w:rsid w:val="6D585B74"/>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867</Words>
  <Characters>912</Characters>
  <Lines>0</Lines>
  <Paragraphs>0</Paragraphs>
  <TotalTime>0</TotalTime>
  <ScaleCrop>false</ScaleCrop>
  <LinksUpToDate>false</LinksUpToDate>
  <CharactersWithSpaces>1163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2022-08-02T07:22:35Z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415AE414F76D4CF9B7453C06F2F00AF2</vt:lpwstr>
  </property>
</Properties>
</file>