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当事人名称：中电建水电八局深圳工程有限公司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朱文敏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91440300MA5G2YXF7U</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深圳市南山区南山街道南光社区南海大道2251号西海岸大厦16N</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9月5日12时35分，我局执法人员在执法检查时，发现你单位作为施工单位在深圳市南山区南山大道与桂庙路交汇处的深圳地铁12号线土建一工区创业路站及南山站附属结构土建工程劳务分包工程施工中，存在中午在城市建成区内进行产生环境噪声的吊卸材料建筑施工作业的环境违法行为，现场调查时发现使用了汽车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w:t>
      </w:r>
      <w:bookmarkStart w:id="0" w:name="_GoBack"/>
      <w:bookmarkEnd w:id="0"/>
      <w:r>
        <w:rPr>
          <w:rFonts w:hint="eastAsia" w:ascii="仿宋_GB2312" w:hAnsi="仿宋_GB2312" w:eastAsia="仿宋_GB2312" w:cs="仿宋_GB2312"/>
          <w:kern w:val="0"/>
          <w:sz w:val="28"/>
          <w:szCs w:val="28"/>
          <w:u w:val="none"/>
        </w:rPr>
        <w:t>《分包施工合同》复印件</w:t>
      </w:r>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140801"/>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CB3992"/>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830</Words>
  <Characters>871</Characters>
  <Lines>0</Lines>
  <Paragraphs>0</Paragraphs>
  <TotalTime>0</TotalTime>
  <ScaleCrop>false</ScaleCrop>
  <LinksUpToDate>false</LinksUpToDate>
  <CharactersWithSpaces>1077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2022-09-13T08:32:00Z</cp:lastPrinted>
  <dcterms:modified xsi:type="dcterms:W3CDTF">2022-09-27T01:27:43Z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6989ACDA3E1949C59C869731F46DCAB1</vt:lpwstr>
  </property>
</Properties>
</file>