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公平竞争审查反映、举报事项登记表</w:t>
      </w:r>
      <w:bookmarkEnd w:id="0"/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868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反映、举报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反映、举报人信息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姓名/单位名称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反映、举报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事项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涉嫌违反公平竞争审查规定的政策措施名称及条款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制定机关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印发时间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涉嫌违反公平竞争审查规定的相关依据及材料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70F1"/>
    <w:rsid w:val="00CD67D2"/>
    <w:rsid w:val="05B20F4D"/>
    <w:rsid w:val="096E3E5A"/>
    <w:rsid w:val="0AE230E9"/>
    <w:rsid w:val="17114625"/>
    <w:rsid w:val="1DC270A3"/>
    <w:rsid w:val="296F05DE"/>
    <w:rsid w:val="35445EF3"/>
    <w:rsid w:val="3D84217F"/>
    <w:rsid w:val="3FCE70F1"/>
    <w:rsid w:val="4DF81101"/>
    <w:rsid w:val="56B34C07"/>
    <w:rsid w:val="63785C5F"/>
    <w:rsid w:val="6B927BCC"/>
    <w:rsid w:val="716A240A"/>
    <w:rsid w:val="76311976"/>
    <w:rsid w:val="76E36DA9"/>
    <w:rsid w:val="78C24982"/>
    <w:rsid w:val="7BDD5FA3"/>
    <w:rsid w:val="7D7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小标宋_GBK" w:cs="Times New Roman"/>
      <w:b w:val="0"/>
      <w:bCs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Calibri" w:hAnsi="Calibri" w:eastAsia="黑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2709</Words>
  <Characters>2800</Characters>
  <Lines>0</Lines>
  <Paragraphs>0</Paragraphs>
  <TotalTime>188</TotalTime>
  <ScaleCrop>false</ScaleCrop>
  <LinksUpToDate>false</LinksUpToDate>
  <CharactersWithSpaces>3044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2022-10-31T08:55:00Z</dcterms:created>
  <dc:creator>揭梦霞</dc:creator>
  <cp:lastModifiedBy>揭梦霞</cp:lastModifiedBy>
  <cp:lastPrinted>2022-11-14T02:13:00Z</cp:lastPrinted>
  <dcterms:modified xsi:type="dcterms:W3CDTF">2022-11-18T06:50:15Z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BF7B76D0C46E4AD7A1165C8BA247A7C5</vt:lpwstr>
  </property>
</Properties>
</file>