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6日1时45分，我局执法人员在执法检查时，发现你单位作为施工单位在深圳市南山区西丽街道同发南路与打石二路交汇处附近的深圳市城市轨道交通13号线工程-七工区石留盾构区间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A610C4"/>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2022-12-09T03:26:27Z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