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19日01时31分，我局执法人员在执法检查时，发现你单位作为施工单位在深圳市南山区沙河街道沙河五村的绿景白石洲璟庭项目施工总承包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法人授权委托书、监理日志、中标通知书复印件、工程开工令、《劳务分包合同》复印件等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bookmarkStart w:id="1" w:name="_GoBack"/>
      <w:bookmarkEnd w:id="1"/>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42542F"/>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2023-01-03T03:18:04Z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