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月11日01时06分，我局执法人员在执法检查时，发现你单位作为施工单位在深圳市南山区南山大道及玉泉路交界西侧的天源华府项目基坑支护及桩基础工程劳务分包项目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法人授权委托书、施工日志、中标通知书、情况说明、《劳务分包合同》复印件等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0C00471"/>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2023-02-17T01:45:18Z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