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14日01时16分，我局执法人员在执法检查时，发现你单位作为施工单位在深圳市南山区众冠红花岭工业区的南山智造（红花岭基地）城市更新项目(一期）1-4#楼基坑支护及桩基专业工程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法人授权委托书、中标通知书、建筑业企业资质证书、监理日志、《分包合同》复印件等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B5A43CE"/>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2023-03-24T02:14:31Z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