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4日02时38分，我局执法人员在执法检查时，发现你单位作为施工单位在深圳市南山区前海合作区桂湾片区一单元的深铁前海国际枢纽中心（T2栋、T3栋、T4栋和T10栋）施工总承包工程的T4栋主体劳务及粗装修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法人授权委托书、定标结果审批表、监理日志、建筑业企业资质证书、《劳务分包合同》复印件等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7E750D8"/>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2023-05-04T03:34:01Z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