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深圳市生态环境局福田管理局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年度“双随机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一公开”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跨部门联合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抽查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计划表</w:t>
      </w:r>
    </w:p>
    <w:tbl>
      <w:tblPr>
        <w:tblStyle w:val="4"/>
        <w:tblpPr w:leftFromText="45" w:rightFromText="45" w:topFromText="100" w:bottomFromText="100" w:vertAnchor="text" w:horzAnchor="margin" w:tblpXSpec="center" w:tblpY="329"/>
        <w:tblW w:w="1395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449"/>
        <w:gridCol w:w="2615"/>
        <w:gridCol w:w="1546"/>
        <w:gridCol w:w="1031"/>
        <w:gridCol w:w="1421"/>
        <w:gridCol w:w="1391"/>
        <w:gridCol w:w="1074"/>
        <w:gridCol w:w="1104"/>
        <w:gridCol w:w="7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2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抽查任务名称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抽查事项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抽查对象范围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抽取检查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对象数量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（户）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牵头部门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参与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部门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任务开始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任务结束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2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医疗美容门诊部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“双随机、一公开”跨部门联合抽查计划</w:t>
            </w:r>
          </w:p>
        </w:tc>
        <w:tc>
          <w:tcPr>
            <w:tcW w:w="2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1.医疗机构监管检查；</w:t>
            </w:r>
          </w:p>
          <w:p>
            <w:pPr>
              <w:widowControl/>
              <w:spacing w:line="336" w:lineRule="auto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color="auto" w:fill="auto"/>
                <w:lang w:val="en-US" w:eastAsia="zh-CN" w:bidi="ar"/>
              </w:rPr>
              <w:t>对医疗卫生机构和医疗废物集中处置单位进行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检查。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医疗美容</w:t>
            </w:r>
          </w:p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门诊部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福田区卫生健康局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85858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市生态环境局福田管理局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月1日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585858"/>
                <w:spacing w:val="0"/>
                <w:sz w:val="21"/>
                <w:szCs w:val="21"/>
                <w:lang w:val="en-US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15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2</w:t>
            </w:r>
          </w:p>
        </w:tc>
        <w:tc>
          <w:tcPr>
            <w:tcW w:w="2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机动车检验机构</w:t>
            </w:r>
            <w:r>
              <w:rPr>
                <w:rFonts w:hint="eastAsia"/>
                <w:lang w:val="en-US" w:eastAsia="zh-CN"/>
              </w:rPr>
              <w:t>“双随机、一公开”跨部门联合抽查计划</w:t>
            </w:r>
          </w:p>
        </w:tc>
        <w:tc>
          <w:tcPr>
            <w:tcW w:w="2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对从事机动车排放检验机构的排放检验情况进行监督检查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2.检验检测机构资质认定监督。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机动车检验机构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市生态环境局福田管理局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市市场监督管理局福田监管局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3</w:t>
            </w:r>
          </w:p>
        </w:tc>
        <w:tc>
          <w:tcPr>
            <w:tcW w:w="2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学校实验室“双随机、一公开”跨部门联合抽查计划</w:t>
            </w:r>
          </w:p>
        </w:tc>
        <w:tc>
          <w:tcPr>
            <w:tcW w:w="2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1.对管辖范围内与固体废物污染环境防治有关的单位进行现场检查；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2.校园安全检查。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市生态环境局福田管理局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福田区教育局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" w:eastAsia="zh-CN" w:bidi="ar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6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环境检测机构“双随机、一公开”跨部门联合抽查计划</w:t>
            </w:r>
          </w:p>
        </w:tc>
        <w:tc>
          <w:tcPr>
            <w:tcW w:w="26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社会环境监测机构从事环境监测活动的规范性监督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环境检测机构</w:t>
            </w:r>
          </w:p>
        </w:tc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市生态环境局福田管理局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市市场监督管理局福田监管局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36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4197"/>
    <w:rsid w:val="06452C1B"/>
    <w:rsid w:val="084F4824"/>
    <w:rsid w:val="08CB7CBD"/>
    <w:rsid w:val="0B8F14C4"/>
    <w:rsid w:val="0D7F13A3"/>
    <w:rsid w:val="10763579"/>
    <w:rsid w:val="11B75E20"/>
    <w:rsid w:val="1BE605AC"/>
    <w:rsid w:val="1E5F463D"/>
    <w:rsid w:val="1EB624C3"/>
    <w:rsid w:val="2AE64B37"/>
    <w:rsid w:val="2B4709CB"/>
    <w:rsid w:val="2C4B32FF"/>
    <w:rsid w:val="30AC32FB"/>
    <w:rsid w:val="367BDA09"/>
    <w:rsid w:val="38604368"/>
    <w:rsid w:val="3C931507"/>
    <w:rsid w:val="3FDFA85B"/>
    <w:rsid w:val="473213C9"/>
    <w:rsid w:val="4BEF50CE"/>
    <w:rsid w:val="4C590A05"/>
    <w:rsid w:val="4D526D56"/>
    <w:rsid w:val="54BA1BA3"/>
    <w:rsid w:val="57E518ED"/>
    <w:rsid w:val="5D062237"/>
    <w:rsid w:val="5DAB0989"/>
    <w:rsid w:val="5FFD5E40"/>
    <w:rsid w:val="61503FBF"/>
    <w:rsid w:val="61C5620D"/>
    <w:rsid w:val="64B43559"/>
    <w:rsid w:val="6BC03C00"/>
    <w:rsid w:val="6FAB1BE8"/>
    <w:rsid w:val="6FB14197"/>
    <w:rsid w:val="74F72CDA"/>
    <w:rsid w:val="75FD35C2"/>
    <w:rsid w:val="7EDE42DF"/>
    <w:rsid w:val="7EFA74C6"/>
    <w:rsid w:val="93FF275E"/>
    <w:rsid w:val="C9FF848B"/>
    <w:rsid w:val="EEBE44A9"/>
    <w:rsid w:val="EFA9AEE4"/>
    <w:rsid w:val="F1FD682C"/>
    <w:rsid w:val="F3D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2022-03-31T03:21:00Z</dcterms:created>
  <dc:creator>王玮玮</dc:creator>
  <cp:lastModifiedBy>huagnweigen</cp:lastModifiedBy>
  <cp:lastPrinted>2023-08-30T01:09:00Z</cp:lastPrinted>
  <dcterms:modified xsi:type="dcterms:W3CDTF">2023-08-31T17:25:17Z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