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22日23时18分，我局执法人员在执法检查时，发现你单位作为施工单位在深圳市南山区粤海街道科华路与科苑路交叉口东南角的虹海研发大楼城市更新单元项目主体工程一次结构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45630F"/>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2024-01-03T01:15:21Z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