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8日13时13分，我局执法人员在执法检查时，发现你单位作为施工单位在深圳市南山区桃园路与南新路交叉口的卓越深圳南新北项目工程施工中，存在中午在城市建成区内进行产生环境噪声的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、情况说明、施工合同复印件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0" w:name="_GoBack"/>
      <w:bookmarkEnd w:id="0"/>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03C65CB"/>
    <w:rsid w:val="323A1EDF"/>
    <w:rsid w:val="32FC553B"/>
    <w:rsid w:val="333013C7"/>
    <w:rsid w:val="365E12C9"/>
    <w:rsid w:val="3A1D4415"/>
    <w:rsid w:val="3DEE6810"/>
    <w:rsid w:val="3E6E5583"/>
    <w:rsid w:val="4059760C"/>
    <w:rsid w:val="411F5222"/>
    <w:rsid w:val="424B5BCE"/>
    <w:rsid w:val="439F340A"/>
    <w:rsid w:val="45533AD8"/>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EA561A4"/>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2024-01-10T09:24:28Z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