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332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12月1日23时37分，我局执法人员在执法检查时，发现你单位作为施工单位在深圳市南山区西丽街道同发南路与打石一路交汇处附近的深圳市城市轨道交通13号线工程施工总承包-七工区西石区间附属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、安全生产许可证、建筑业企业资质证书、中标通知书复印件、分包合同复印件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AEC22E5"/>
    <w:rsid w:val="2C720C00"/>
    <w:rsid w:val="2CA05952"/>
    <w:rsid w:val="2CAD2897"/>
    <w:rsid w:val="2D3A0B40"/>
    <w:rsid w:val="2E454B23"/>
    <w:rsid w:val="2E46120B"/>
    <w:rsid w:val="2FD41ED3"/>
    <w:rsid w:val="323A1EDF"/>
    <w:rsid w:val="32FC553B"/>
    <w:rsid w:val="333013C7"/>
    <w:rsid w:val="365E12C9"/>
    <w:rsid w:val="3A1D4415"/>
    <w:rsid w:val="3C0E2EA0"/>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2024-01-22T08:19:10Z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