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8日0时53分，我局执法人员在执法检查时，发现你单位作为施工单位在深圳市南山区西丽留仙洞二街坊T501-0096地块的南山区科技联合大厦工程施工总承包工程—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bookmarkStart w:id="0" w:name="_GoBack"/>
      <w:bookmarkEnd w:id="0"/>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1E97CBB"/>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2024-01-16T08:10:08Z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