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个体工商户</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字号名称：***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经营者姓名：***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证件类型及号码：***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住址：***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经营场所：***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2024年1月8日10时38分，我局执法人员对你单位位于深圳市前海深港合作区南山街道前海合作区妈湾片区十九开发单元02街坊嵘玺家园3栋107108的经营场所进行执法检查。现场检查发现，你单位经营面积约88平方米，厨房设置有1个炒锅，主要从事中餐制售等有油烟产生的餐饮服务项目，已安装油烟净化设备，你单位正常经营，正在进行炒菜，经营期间产生的油烟经油烟净化器处理后通过管道引至该店门口招牌处排放。现场检查发现，你单位经营现址所在建筑物属于商住综合楼，一楼为商铺，二楼及以上为居民住宅，经营现址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你单位存在在未配套设立专用烟道的商住综合楼、商住综合楼内与居住层相邻的商业楼层内新建产生油烟、异味、废气的餐饮服务项目的环境违法行为。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1、2024年1月8日我局执法人员制作的现场检查（勘察）笔录证明我局执法人员的执法检查、调查情况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2、2024年1月8日我局执法人员制作的现场照片（图片/视频），证明你单位正在经营有油烟产生的餐饮服务项目且你单位所在建筑物未配套专用烟道；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3、2024年1月8日你单位提供的☑营业执照复印件、身份证复印件，证明你单位的主体适格；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8日我局执法人员制作的建设工程规划许可证、深圳市不动产权证、嵘玺家园屋顶总平面图、深圳市商品房预售许可证，2024年1月8日你单位提供的《深圳市房屋租赁合同书》,证明你单位经营现址所在建筑物属于商住综合楼，一楼为商铺，二楼及以上为住宅。</w:t>
      </w:r>
      <w:bookmarkStart w:id="0" w:name="_GoBack"/>
      <w:bookmarkEnd w:id="0"/>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你单位上述行为违反了《中华人民共和国大气污染防治法》第八十一条第二款的规定。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1C36251"/>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0873FA"/>
    <w:rsid w:val="215146FD"/>
    <w:rsid w:val="22437594"/>
    <w:rsid w:val="22986695"/>
    <w:rsid w:val="23610C05"/>
    <w:rsid w:val="2372785E"/>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7AD0C6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4F2562FB"/>
    <w:rsid w:val="50D02BDA"/>
    <w:rsid w:val="50F17B67"/>
    <w:rsid w:val="52281CAF"/>
    <w:rsid w:val="52DF0458"/>
    <w:rsid w:val="556D115C"/>
    <w:rsid w:val="57C95BA7"/>
    <w:rsid w:val="596E2F2A"/>
    <w:rsid w:val="5A9E6F92"/>
    <w:rsid w:val="5C6063B2"/>
    <w:rsid w:val="5F342F93"/>
    <w:rsid w:val="6047754A"/>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Normal Indent1"/>
    <w:basedOn w:val="1"/>
    <w:autoRedefine/>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2024-01-17T09:19:22Z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